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FE54E" w14:textId="022BC045" w:rsidR="00F775A5" w:rsidRPr="0056499A" w:rsidRDefault="003204C2" w:rsidP="00F775A5">
      <w:pPr>
        <w:spacing w:line="240" w:lineRule="auto"/>
        <w:rPr>
          <w:rFonts w:ascii="Times New Roman" w:hAnsi="Times New Roman" w:cs="Times New Roman"/>
          <w:sz w:val="24"/>
          <w:szCs w:val="24"/>
          <w:lang w:val="en-US"/>
        </w:rPr>
      </w:pPr>
      <w:r w:rsidRPr="003204C2">
        <w:rPr>
          <w:rFonts w:ascii="Times New Roman" w:hAnsi="Times New Roman" w:cs="Times New Roman"/>
          <w:sz w:val="24"/>
          <w:szCs w:val="24"/>
          <w:u w:val="single"/>
          <w:lang w:val="en-US"/>
        </w:rPr>
        <w:t>KS. STEFANOS ATHANASIOU</w:t>
      </w:r>
      <w:r w:rsidRPr="0056499A">
        <w:rPr>
          <w:rFonts w:ascii="Times New Roman" w:hAnsi="Times New Roman" w:cs="Times New Roman"/>
          <w:lang w:val="en-US"/>
        </w:rPr>
        <w:t xml:space="preserve"> </w:t>
      </w:r>
      <w:r w:rsidR="0056499A" w:rsidRPr="0056499A">
        <w:rPr>
          <w:rFonts w:ascii="Times New Roman" w:hAnsi="Times New Roman" w:cs="Times New Roman"/>
          <w:lang w:val="en-US"/>
        </w:rPr>
        <w:br/>
      </w:r>
      <w:r w:rsidR="0056499A" w:rsidRPr="0056499A">
        <w:rPr>
          <w:rFonts w:ascii="Times New Roman" w:hAnsi="Times New Roman" w:cs="Times New Roman"/>
          <w:sz w:val="24"/>
          <w:szCs w:val="24"/>
          <w:lang w:val="en-US"/>
        </w:rPr>
        <w:t>Ludwig Maximilian University of Munich, Germany</w:t>
      </w:r>
      <w:r w:rsidR="00F775A5">
        <w:rPr>
          <w:rFonts w:ascii="Times New Roman" w:hAnsi="Times New Roman" w:cs="Times New Roman"/>
          <w:sz w:val="24"/>
          <w:szCs w:val="24"/>
          <w:lang w:val="en-US"/>
        </w:rPr>
        <w:br/>
        <w:t xml:space="preserve">e-mail: </w:t>
      </w:r>
      <w:hyperlink r:id="rId8" w:tooltip="E-Mail senden an: stefanos.athanasiou@lmu.de" w:history="1">
        <w:r w:rsidR="00F775A5" w:rsidRPr="00F775A5">
          <w:rPr>
            <w:rStyle w:val="Hyperlink"/>
            <w:rFonts w:ascii="Times New Roman" w:hAnsi="Times New Roman" w:cs="Times New Roman"/>
            <w:color w:val="auto"/>
            <w:sz w:val="24"/>
            <w:szCs w:val="24"/>
            <w:u w:val="none"/>
            <w:bdr w:val="none" w:sz="0" w:space="0" w:color="auto" w:frame="1"/>
            <w:lang w:val="en-US"/>
          </w:rPr>
          <w:t>stefanos.athanasiou@lmu.de</w:t>
        </w:r>
      </w:hyperlink>
      <w:r w:rsidR="0056499A" w:rsidRPr="0056499A">
        <w:rPr>
          <w:rFonts w:ascii="Times New Roman" w:hAnsi="Times New Roman" w:cs="Times New Roman"/>
          <w:sz w:val="24"/>
          <w:szCs w:val="24"/>
          <w:lang w:val="en-US"/>
        </w:rPr>
        <w:br/>
      </w:r>
      <w:r w:rsidR="00F775A5">
        <w:rPr>
          <w:rFonts w:ascii="Times New Roman" w:hAnsi="Times New Roman" w:cs="Times New Roman"/>
          <w:sz w:val="24"/>
          <w:szCs w:val="24"/>
          <w:lang w:val="en-US"/>
        </w:rPr>
        <w:t>ORCID:</w:t>
      </w:r>
      <w:r w:rsidR="00F775A5" w:rsidRPr="00F775A5">
        <w:rPr>
          <w:rFonts w:ascii="Times New Roman" w:hAnsi="Times New Roman" w:cs="Times New Roman"/>
          <w:sz w:val="24"/>
          <w:szCs w:val="24"/>
          <w:lang w:val="en-US"/>
        </w:rPr>
        <w:t xml:space="preserve"> </w:t>
      </w:r>
      <w:hyperlink r:id="rId9" w:history="1">
        <w:r w:rsidR="00F775A5" w:rsidRPr="00F775A5">
          <w:rPr>
            <w:rStyle w:val="Hyperlink"/>
            <w:rFonts w:ascii="Times New Roman" w:hAnsi="Times New Roman" w:cs="Times New Roman"/>
            <w:color w:val="auto"/>
            <w:sz w:val="24"/>
            <w:szCs w:val="24"/>
            <w:u w:val="none"/>
            <w:lang w:val="en-US"/>
          </w:rPr>
          <w:t>0009-0006-2742-0381</w:t>
        </w:r>
      </w:hyperlink>
      <w:r w:rsidR="00F775A5">
        <w:rPr>
          <w:rFonts w:ascii="Times New Roman" w:hAnsi="Times New Roman" w:cs="Times New Roman"/>
          <w:sz w:val="24"/>
          <w:szCs w:val="24"/>
          <w:lang w:val="en-US"/>
        </w:rPr>
        <w:br/>
        <w:t>DOI:</w:t>
      </w:r>
      <w:r w:rsidR="00A072E2">
        <w:rPr>
          <w:rFonts w:ascii="Times New Roman" w:hAnsi="Times New Roman" w:cs="Times New Roman"/>
          <w:sz w:val="24"/>
          <w:szCs w:val="24"/>
          <w:lang w:val="en-US"/>
        </w:rPr>
        <w:t xml:space="preserve"> </w:t>
      </w:r>
      <w:r w:rsidR="00A072E2" w:rsidRPr="00A072E2">
        <w:rPr>
          <w:rFonts w:ascii="Times New Roman" w:hAnsi="Times New Roman" w:cs="Times New Roman"/>
          <w:sz w:val="24"/>
          <w:szCs w:val="24"/>
          <w:lang w:val="en-US"/>
        </w:rPr>
        <w:t>10.48224/COM-229-2025-59</w:t>
      </w:r>
    </w:p>
    <w:p w14:paraId="537CA8D1" w14:textId="77777777" w:rsidR="00886BF3" w:rsidRDefault="00886BF3" w:rsidP="00886BF3">
      <w:pPr>
        <w:pStyle w:val="NoSpacing"/>
        <w:rPr>
          <w:szCs w:val="28"/>
          <w:lang w:val="it-IT"/>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886BF3" w:rsidRPr="003D0426" w14:paraId="772364FE" w14:textId="77777777" w:rsidTr="00540E08">
        <w:trPr>
          <w:trHeight w:val="724"/>
          <w:jc w:val="right"/>
        </w:trPr>
        <w:tc>
          <w:tcPr>
            <w:tcW w:w="3685" w:type="dxa"/>
            <w:hideMark/>
          </w:tcPr>
          <w:p w14:paraId="70653EB4" w14:textId="77777777" w:rsidR="00886BF3" w:rsidRPr="00886BF3" w:rsidRDefault="00886BF3" w:rsidP="00540E08">
            <w:pPr>
              <w:jc w:val="center"/>
              <w:rPr>
                <w:rFonts w:ascii="Times New Roman" w:hAnsi="Times New Roman" w:cs="Times New Roman"/>
              </w:rPr>
            </w:pPr>
            <w:r w:rsidRPr="00886BF3">
              <w:rPr>
                <w:rFonts w:ascii="Times New Roman" w:hAnsi="Times New Roman" w:cs="Times New Roman"/>
                <w:lang w:val="en-US"/>
              </w:rPr>
              <w:br/>
            </w:r>
            <w:r w:rsidRPr="00886BF3">
              <w:rPr>
                <w:rFonts w:ascii="Times New Roman" w:hAnsi="Times New Roman" w:cs="Times New Roman"/>
              </w:rPr>
              <w:t>Communio 45(2025)1, s. 2-2</w:t>
            </w:r>
          </w:p>
        </w:tc>
      </w:tr>
    </w:tbl>
    <w:p w14:paraId="23E649CE" w14:textId="77777777" w:rsidR="00886BF3" w:rsidRDefault="00886BF3" w:rsidP="00886BF3">
      <w:pPr>
        <w:jc w:val="center"/>
        <w:rPr>
          <w:b/>
        </w:rPr>
      </w:pPr>
    </w:p>
    <w:p w14:paraId="54AA1C1B" w14:textId="77777777" w:rsidR="009107B2" w:rsidRPr="00F775A5" w:rsidRDefault="009107B2" w:rsidP="00F775A5">
      <w:pPr>
        <w:spacing w:line="240" w:lineRule="auto"/>
        <w:jc w:val="center"/>
        <w:rPr>
          <w:rFonts w:ascii="Times New Roman" w:eastAsia="Times New Roman" w:hAnsi="Times New Roman" w:cs="Times New Roman"/>
          <w:b/>
          <w:bCs/>
          <w:sz w:val="28"/>
          <w:szCs w:val="28"/>
        </w:rPr>
      </w:pPr>
      <w:r w:rsidRPr="00F775A5">
        <w:rPr>
          <w:rFonts w:ascii="Times New Roman" w:eastAsia="Times New Roman" w:hAnsi="Times New Roman" w:cs="Times New Roman"/>
          <w:b/>
          <w:bCs/>
          <w:sz w:val="28"/>
          <w:szCs w:val="28"/>
        </w:rPr>
        <w:t xml:space="preserve">Namaszczenie </w:t>
      </w:r>
      <w:r w:rsidR="007C5779" w:rsidRPr="00F775A5">
        <w:rPr>
          <w:rFonts w:ascii="Times New Roman" w:eastAsia="Times New Roman" w:hAnsi="Times New Roman" w:cs="Times New Roman"/>
          <w:b/>
          <w:bCs/>
          <w:sz w:val="28"/>
          <w:szCs w:val="28"/>
        </w:rPr>
        <w:t>M</w:t>
      </w:r>
      <w:r w:rsidR="00440265" w:rsidRPr="00F775A5">
        <w:rPr>
          <w:rFonts w:ascii="Times New Roman" w:eastAsia="Times New Roman" w:hAnsi="Times New Roman" w:cs="Times New Roman"/>
          <w:b/>
          <w:bCs/>
          <w:sz w:val="28"/>
          <w:szCs w:val="28"/>
        </w:rPr>
        <w:t>yronem</w:t>
      </w:r>
      <w:r w:rsidR="00F775A5" w:rsidRPr="00F775A5">
        <w:rPr>
          <w:rFonts w:ascii="Times New Roman" w:eastAsia="Times New Roman" w:hAnsi="Times New Roman" w:cs="Times New Roman"/>
          <w:b/>
          <w:bCs/>
          <w:sz w:val="28"/>
          <w:szCs w:val="28"/>
        </w:rPr>
        <w:t xml:space="preserve"> </w:t>
      </w:r>
      <w:r w:rsidRPr="00F775A5">
        <w:rPr>
          <w:rFonts w:ascii="Times New Roman" w:eastAsia="Times New Roman" w:hAnsi="Times New Roman" w:cs="Times New Roman"/>
          <w:b/>
          <w:bCs/>
          <w:sz w:val="28"/>
          <w:szCs w:val="28"/>
        </w:rPr>
        <w:t>w Kościele prawosławnym</w:t>
      </w:r>
      <w:r w:rsidRPr="00F775A5">
        <w:rPr>
          <w:rFonts w:ascii="Times New Roman" w:eastAsia="Times New Roman" w:hAnsi="Times New Roman" w:cs="Times New Roman"/>
          <w:b/>
          <w:bCs/>
          <w:sz w:val="28"/>
          <w:szCs w:val="28"/>
        </w:rPr>
        <w:br/>
        <w:t>Jego historyczne i teologiczne znaczenie</w:t>
      </w:r>
    </w:p>
    <w:p w14:paraId="1D052176" w14:textId="77777777" w:rsidR="0056499A" w:rsidRPr="00F775A5" w:rsidRDefault="00C85F37" w:rsidP="00F775A5">
      <w:pPr>
        <w:spacing w:line="240" w:lineRule="auto"/>
        <w:jc w:val="center"/>
        <w:rPr>
          <w:rFonts w:ascii="Times New Roman" w:hAnsi="Times New Roman" w:cs="Times New Roman"/>
          <w:b/>
          <w:bCs/>
          <w:sz w:val="28"/>
          <w:szCs w:val="28"/>
          <w:lang w:val="en-US"/>
        </w:rPr>
      </w:pPr>
      <w:r w:rsidRPr="00F775A5">
        <w:rPr>
          <w:rFonts w:ascii="Times New Roman" w:hAnsi="Times New Roman" w:cs="Times New Roman"/>
          <w:b/>
          <w:bCs/>
          <w:sz w:val="28"/>
          <w:szCs w:val="28"/>
          <w:lang w:val="en-US"/>
        </w:rPr>
        <w:t>Chr</w:t>
      </w:r>
      <w:r w:rsidR="00F775A5" w:rsidRPr="00F775A5">
        <w:rPr>
          <w:rFonts w:ascii="Times New Roman" w:hAnsi="Times New Roman" w:cs="Times New Roman"/>
          <w:b/>
          <w:bCs/>
          <w:sz w:val="28"/>
          <w:szCs w:val="28"/>
          <w:lang w:val="en-US"/>
        </w:rPr>
        <w:t>ismation in the Orthodox Church</w:t>
      </w:r>
      <w:r w:rsidRPr="00F775A5">
        <w:rPr>
          <w:rFonts w:ascii="Times New Roman" w:hAnsi="Times New Roman" w:cs="Times New Roman"/>
          <w:b/>
          <w:bCs/>
          <w:sz w:val="28"/>
          <w:szCs w:val="28"/>
          <w:lang w:val="en-US"/>
        </w:rPr>
        <w:t xml:space="preserve"> </w:t>
      </w:r>
      <w:r w:rsidRPr="00F775A5">
        <w:rPr>
          <w:rFonts w:ascii="Times New Roman" w:hAnsi="Times New Roman" w:cs="Times New Roman"/>
          <w:b/>
          <w:bCs/>
          <w:sz w:val="28"/>
          <w:szCs w:val="28"/>
          <w:lang w:val="en-US"/>
        </w:rPr>
        <w:br/>
        <w:t>Its Historic</w:t>
      </w:r>
      <w:r w:rsidR="00F775A5" w:rsidRPr="00F775A5">
        <w:rPr>
          <w:rFonts w:ascii="Times New Roman" w:hAnsi="Times New Roman" w:cs="Times New Roman"/>
          <w:b/>
          <w:bCs/>
          <w:sz w:val="28"/>
          <w:szCs w:val="28"/>
          <w:lang w:val="en-US"/>
        </w:rPr>
        <w:t>al and Theological Significance</w:t>
      </w:r>
    </w:p>
    <w:p w14:paraId="68E163B0" w14:textId="77777777" w:rsidR="00C85F37" w:rsidRPr="00C85F37" w:rsidRDefault="00C85F37" w:rsidP="0056499A">
      <w:pPr>
        <w:spacing w:line="240" w:lineRule="auto"/>
        <w:ind w:firstLine="709"/>
        <w:jc w:val="center"/>
        <w:rPr>
          <w:rFonts w:ascii="Times New Roman" w:eastAsia="Times New Roman" w:hAnsi="Times New Roman" w:cs="Times New Roman"/>
          <w:b/>
          <w:bCs/>
          <w:sz w:val="28"/>
          <w:szCs w:val="28"/>
          <w:lang w:val="en-US"/>
        </w:rPr>
      </w:pPr>
    </w:p>
    <w:p w14:paraId="29BA3D24" w14:textId="77777777" w:rsidR="00F775A5" w:rsidRPr="00F775A5" w:rsidRDefault="00F775A5" w:rsidP="00F775A5">
      <w:pPr>
        <w:pStyle w:val="NoSpacing"/>
        <w:jc w:val="center"/>
        <w:rPr>
          <w:rFonts w:ascii="Times New Roman" w:hAnsi="Times New Roman" w:cs="Times New Roman"/>
          <w:b/>
          <w:bCs/>
          <w:sz w:val="20"/>
          <w:szCs w:val="20"/>
          <w:lang w:val="en-US"/>
        </w:rPr>
      </w:pPr>
      <w:r w:rsidRPr="00F775A5">
        <w:rPr>
          <w:rFonts w:ascii="Times New Roman" w:hAnsi="Times New Roman" w:cs="Times New Roman"/>
          <w:b/>
          <w:bCs/>
          <w:sz w:val="20"/>
          <w:szCs w:val="20"/>
          <w:lang w:val="en-US"/>
        </w:rPr>
        <w:t>Abstract</w:t>
      </w:r>
    </w:p>
    <w:p w14:paraId="68C85EA0" w14:textId="77777777" w:rsidR="00C85F37" w:rsidRPr="00F775A5" w:rsidRDefault="00C85F37" w:rsidP="00C85F37">
      <w:pPr>
        <w:spacing w:line="240" w:lineRule="auto"/>
        <w:jc w:val="both"/>
        <w:rPr>
          <w:rFonts w:ascii="Times New Roman" w:hAnsi="Times New Roman" w:cs="Times New Roman"/>
          <w:sz w:val="20"/>
          <w:szCs w:val="20"/>
          <w:lang w:val="en-US"/>
        </w:rPr>
      </w:pPr>
      <w:r w:rsidRPr="00F775A5">
        <w:rPr>
          <w:rFonts w:ascii="Times New Roman" w:hAnsi="Times New Roman" w:cs="Times New Roman"/>
          <w:sz w:val="20"/>
          <w:szCs w:val="20"/>
          <w:lang w:val="en-US"/>
        </w:rPr>
        <w:t xml:space="preserve">Chrismation, known as Confirmation in the Latin tradition, is one of the holiest and most symbolic sacraments of the Ortho dox Church. This article examines both the symbolism and elements of Chrismation and in particular the anointing of the limbs as well as the spiritual significance of Chrismation in connection with theosis in its individual, ecclesial and cosmic dimensions. </w:t>
      </w:r>
    </w:p>
    <w:p w14:paraId="69E30414" w14:textId="77777777" w:rsidR="0056499A" w:rsidRPr="00F775A5" w:rsidRDefault="00C85F37" w:rsidP="00C85F37">
      <w:pPr>
        <w:spacing w:line="240" w:lineRule="auto"/>
        <w:jc w:val="both"/>
        <w:rPr>
          <w:rFonts w:ascii="Times New Roman" w:hAnsi="Times New Roman" w:cs="Times New Roman"/>
          <w:sz w:val="20"/>
          <w:szCs w:val="20"/>
          <w:lang w:val="en-US"/>
        </w:rPr>
      </w:pPr>
      <w:r w:rsidRPr="00F775A5">
        <w:rPr>
          <w:rFonts w:ascii="Times New Roman" w:hAnsi="Times New Roman" w:cs="Times New Roman"/>
          <w:sz w:val="20"/>
          <w:szCs w:val="20"/>
          <w:lang w:val="en-US"/>
        </w:rPr>
        <w:t>Keywords: Annointing – Chrismation – Orthodox Theology – Theosis</w:t>
      </w:r>
    </w:p>
    <w:p w14:paraId="452058F1" w14:textId="77777777" w:rsidR="0056499A" w:rsidRPr="003204C2" w:rsidRDefault="0056499A" w:rsidP="0056499A">
      <w:pPr>
        <w:pStyle w:val="NoSpacing"/>
        <w:jc w:val="center"/>
        <w:rPr>
          <w:rFonts w:ascii="Times New Roman" w:eastAsia="Times New Roman" w:hAnsi="Times New Roman" w:cs="Times New Roman"/>
          <w:b/>
          <w:bCs/>
          <w:sz w:val="20"/>
          <w:szCs w:val="20"/>
        </w:rPr>
      </w:pPr>
      <w:r w:rsidRPr="003204C2">
        <w:rPr>
          <w:rFonts w:ascii="Times New Roman" w:eastAsia="Times New Roman" w:hAnsi="Times New Roman" w:cs="Times New Roman"/>
          <w:b/>
          <w:bCs/>
          <w:sz w:val="20"/>
          <w:szCs w:val="20"/>
        </w:rPr>
        <w:t>Streszczenie</w:t>
      </w:r>
    </w:p>
    <w:p w14:paraId="0501020D" w14:textId="77777777" w:rsidR="0056499A" w:rsidRPr="00F775A5" w:rsidRDefault="0056499A" w:rsidP="0056499A">
      <w:pPr>
        <w:pStyle w:val="NoSpacing"/>
        <w:jc w:val="both"/>
        <w:rPr>
          <w:rFonts w:ascii="Times New Roman" w:eastAsia="Times New Roman" w:hAnsi="Times New Roman" w:cs="Times New Roman"/>
          <w:sz w:val="20"/>
          <w:szCs w:val="20"/>
        </w:rPr>
      </w:pPr>
      <w:r w:rsidRPr="00F775A5">
        <w:rPr>
          <w:rFonts w:ascii="Times New Roman" w:eastAsia="Times New Roman" w:hAnsi="Times New Roman" w:cs="Times New Roman"/>
          <w:sz w:val="20"/>
          <w:szCs w:val="20"/>
        </w:rPr>
        <w:t>Namaszczenie Myronem, znane w tradycji łacińskiej jako bierzmowanie, jest jednym z najświętszych i najbardziej symbolicznych sakramentów Kościoła prawosławnego. Artykuł bada zarówno symbolikę, jak i elementy namaszczenia, w szczególności namaszczenie poszczególnych części ciała, oraz duchowe znaczenie tego sakramentu w związku z przebóstwieniem (theosis) w jego wymiarach indywidualnym, eklezjalnym i kosmicznym.</w:t>
      </w:r>
    </w:p>
    <w:p w14:paraId="12B860CD" w14:textId="77777777" w:rsidR="0056499A" w:rsidRPr="00F775A5" w:rsidRDefault="0056499A" w:rsidP="0056499A">
      <w:pPr>
        <w:spacing w:before="100" w:beforeAutospacing="1" w:after="100" w:afterAutospacing="1" w:line="240" w:lineRule="auto"/>
        <w:jc w:val="both"/>
        <w:rPr>
          <w:rFonts w:ascii="Times New Roman" w:eastAsia="Times New Roman" w:hAnsi="Times New Roman" w:cs="Times New Roman"/>
          <w:sz w:val="20"/>
          <w:szCs w:val="20"/>
        </w:rPr>
      </w:pPr>
      <w:r w:rsidRPr="00F775A5">
        <w:rPr>
          <w:rFonts w:ascii="Times New Roman" w:eastAsia="Times New Roman" w:hAnsi="Times New Roman" w:cs="Times New Roman"/>
          <w:b/>
          <w:bCs/>
          <w:sz w:val="20"/>
          <w:szCs w:val="20"/>
        </w:rPr>
        <w:t>Słowa kluczowe:</w:t>
      </w:r>
      <w:r w:rsidRPr="00F775A5">
        <w:rPr>
          <w:rFonts w:ascii="Times New Roman" w:eastAsia="Times New Roman" w:hAnsi="Times New Roman" w:cs="Times New Roman"/>
          <w:sz w:val="20"/>
          <w:szCs w:val="20"/>
        </w:rPr>
        <w:t xml:space="preserve"> namaszczenie – Myronizacja – teologia prawosławna – przebóstwienie (Theosis)</w:t>
      </w:r>
    </w:p>
    <w:p w14:paraId="4666552A" w14:textId="77777777" w:rsidR="0056499A" w:rsidRDefault="0056499A" w:rsidP="0056499A">
      <w:pPr>
        <w:spacing w:line="240" w:lineRule="auto"/>
        <w:jc w:val="both"/>
        <w:rPr>
          <w:rFonts w:ascii="Times New Roman" w:hAnsi="Times New Roman" w:cs="Times New Roman"/>
          <w:sz w:val="24"/>
          <w:szCs w:val="24"/>
        </w:rPr>
      </w:pPr>
    </w:p>
    <w:p w14:paraId="5EDE0B0A" w14:textId="77777777" w:rsidR="009107B2" w:rsidRPr="0056499A" w:rsidRDefault="008D2686" w:rsidP="0056499A">
      <w:pPr>
        <w:spacing w:line="240" w:lineRule="auto"/>
        <w:ind w:firstLine="708"/>
        <w:jc w:val="both"/>
        <w:rPr>
          <w:rFonts w:ascii="Times New Roman" w:hAnsi="Times New Roman" w:cs="Times New Roman"/>
          <w:sz w:val="24"/>
          <w:szCs w:val="24"/>
        </w:rPr>
      </w:pPr>
      <w:r w:rsidRPr="0056499A">
        <w:rPr>
          <w:rFonts w:ascii="Times New Roman" w:hAnsi="Times New Roman" w:cs="Times New Roman"/>
          <w:sz w:val="24"/>
          <w:szCs w:val="24"/>
        </w:rPr>
        <w:t xml:space="preserve">Namaszczenie </w:t>
      </w:r>
      <w:r w:rsidR="007C5779" w:rsidRPr="0056499A">
        <w:rPr>
          <w:rFonts w:ascii="Times New Roman" w:hAnsi="Times New Roman" w:cs="Times New Roman"/>
          <w:sz w:val="24"/>
          <w:szCs w:val="24"/>
        </w:rPr>
        <w:t>M</w:t>
      </w:r>
      <w:r w:rsidR="00440265" w:rsidRPr="0056499A">
        <w:rPr>
          <w:rFonts w:ascii="Times New Roman" w:hAnsi="Times New Roman" w:cs="Times New Roman"/>
          <w:sz w:val="24"/>
          <w:szCs w:val="24"/>
        </w:rPr>
        <w:t>yronem</w:t>
      </w:r>
      <w:r w:rsidRPr="0056499A">
        <w:rPr>
          <w:rFonts w:ascii="Times New Roman" w:hAnsi="Times New Roman" w:cs="Times New Roman"/>
          <w:sz w:val="24"/>
          <w:szCs w:val="24"/>
        </w:rPr>
        <w:t xml:space="preserve">, które w tradycji łacińskiej nazywane jest bierzmowaniem, jest jednym z najświętszych i najbardziej symbolicznych sakramentów Kościoła prawosławnego. W przeciwieństwie do tradycji łacińskiej następuje bezpośrednio po chrzcie i razem z nim tworzy jedną liturgiczną całość. Namaszczenie </w:t>
      </w:r>
      <w:r w:rsidR="007C5779" w:rsidRPr="0056499A">
        <w:rPr>
          <w:rFonts w:ascii="Times New Roman" w:hAnsi="Times New Roman" w:cs="Times New Roman"/>
          <w:sz w:val="24"/>
          <w:szCs w:val="24"/>
        </w:rPr>
        <w:t>M</w:t>
      </w:r>
      <w:r w:rsidR="00440265" w:rsidRPr="0056499A">
        <w:rPr>
          <w:rFonts w:ascii="Times New Roman" w:hAnsi="Times New Roman" w:cs="Times New Roman"/>
          <w:sz w:val="24"/>
          <w:szCs w:val="24"/>
        </w:rPr>
        <w:t>yronem</w:t>
      </w:r>
      <w:r w:rsidRPr="0056499A">
        <w:rPr>
          <w:rFonts w:ascii="Times New Roman" w:hAnsi="Times New Roman" w:cs="Times New Roman"/>
          <w:sz w:val="24"/>
          <w:szCs w:val="24"/>
        </w:rPr>
        <w:t xml:space="preserve"> wiąże się bezpośrednio z przyjęciem Ducha Świętego, który ma umacniać i uświęcać ochrzczonego. Podczas gdy chrzest oznacza oczyszczenie z grzechu pierworodnego i narodzenie człowieka na nowo w Chrystusie, namaszczenie </w:t>
      </w:r>
      <w:r w:rsidR="007C5779" w:rsidRPr="0056499A">
        <w:rPr>
          <w:rFonts w:ascii="Times New Roman" w:hAnsi="Times New Roman" w:cs="Times New Roman"/>
          <w:sz w:val="24"/>
          <w:szCs w:val="24"/>
        </w:rPr>
        <w:t>M</w:t>
      </w:r>
      <w:r w:rsidR="00440265" w:rsidRPr="0056499A">
        <w:rPr>
          <w:rFonts w:ascii="Times New Roman" w:hAnsi="Times New Roman" w:cs="Times New Roman"/>
          <w:sz w:val="24"/>
          <w:szCs w:val="24"/>
        </w:rPr>
        <w:t>yronem</w:t>
      </w:r>
      <w:r w:rsidRPr="0056499A">
        <w:rPr>
          <w:rFonts w:ascii="Times New Roman" w:hAnsi="Times New Roman" w:cs="Times New Roman"/>
          <w:sz w:val="24"/>
          <w:szCs w:val="24"/>
        </w:rPr>
        <w:t xml:space="preserve"> udziela łaski i mocy Ducha Świętego, które umożliwiają wiernemu prowadzenie życia w Chrystusie</w:t>
      </w:r>
      <w:r w:rsidRPr="0056499A">
        <w:rPr>
          <w:rStyle w:val="FootnoteReference"/>
          <w:rFonts w:ascii="Times New Roman" w:hAnsi="Times New Roman" w:cs="Times New Roman"/>
          <w:sz w:val="24"/>
          <w:szCs w:val="24"/>
        </w:rPr>
        <w:footnoteReference w:id="1"/>
      </w:r>
      <w:r w:rsidRPr="0056499A">
        <w:rPr>
          <w:rFonts w:ascii="Times New Roman" w:hAnsi="Times New Roman" w:cs="Times New Roman"/>
          <w:sz w:val="24"/>
          <w:szCs w:val="24"/>
        </w:rPr>
        <w:t xml:space="preserve">. Historycznie rzecz biorąc, tradycja namaszczenia ma swoje korzenie w czasach apostolskich. Już pierwsi chrześcijanie znali zwyczaj używania wonnych olejów do namaszczania, które miało nie tylko wymiar rytualny, ale również </w:t>
      </w:r>
      <w:r w:rsidRPr="0056499A">
        <w:rPr>
          <w:rFonts w:ascii="Times New Roman" w:hAnsi="Times New Roman" w:cs="Times New Roman"/>
          <w:sz w:val="24"/>
          <w:szCs w:val="24"/>
        </w:rPr>
        <w:lastRenderedPageBreak/>
        <w:t>głębokie znaczenie duchowe</w:t>
      </w:r>
      <w:r w:rsidRPr="0056499A">
        <w:rPr>
          <w:rStyle w:val="FootnoteReference"/>
          <w:rFonts w:ascii="Times New Roman" w:hAnsi="Times New Roman" w:cs="Times New Roman"/>
          <w:sz w:val="24"/>
          <w:szCs w:val="24"/>
        </w:rPr>
        <w:footnoteReference w:id="2"/>
      </w:r>
      <w:r w:rsidRPr="0056499A">
        <w:rPr>
          <w:rFonts w:ascii="Times New Roman" w:hAnsi="Times New Roman" w:cs="Times New Roman"/>
          <w:sz w:val="24"/>
          <w:szCs w:val="24"/>
        </w:rPr>
        <w:t>.</w:t>
      </w:r>
      <w:r w:rsidR="005342BA" w:rsidRPr="0056499A">
        <w:rPr>
          <w:rFonts w:ascii="Times New Roman" w:hAnsi="Times New Roman" w:cs="Times New Roman"/>
          <w:sz w:val="24"/>
          <w:szCs w:val="24"/>
        </w:rPr>
        <w:t xml:space="preserve"> W Starym Testamencie namaszczenie było znakiem wybrania i posłania przez Boga, tak jak to miało miejsce w przypadku królów, kapłanów i proroków</w:t>
      </w:r>
      <w:r w:rsidR="005342BA" w:rsidRPr="0056499A">
        <w:rPr>
          <w:rStyle w:val="FootnoteReference"/>
          <w:rFonts w:ascii="Times New Roman" w:hAnsi="Times New Roman" w:cs="Times New Roman"/>
          <w:sz w:val="24"/>
          <w:szCs w:val="24"/>
        </w:rPr>
        <w:footnoteReference w:id="3"/>
      </w:r>
      <w:r w:rsidR="005342BA" w:rsidRPr="0056499A">
        <w:rPr>
          <w:rFonts w:ascii="Times New Roman" w:hAnsi="Times New Roman" w:cs="Times New Roman"/>
          <w:sz w:val="24"/>
          <w:szCs w:val="24"/>
        </w:rPr>
        <w:t>.</w:t>
      </w:r>
      <w:r w:rsidR="00B87A6B" w:rsidRPr="0056499A">
        <w:rPr>
          <w:rFonts w:ascii="Times New Roman" w:hAnsi="Times New Roman" w:cs="Times New Roman"/>
          <w:sz w:val="24"/>
          <w:szCs w:val="24"/>
        </w:rPr>
        <w:t xml:space="preserve"> Znaczenie namaszczenia uwidacznia się przede wszystkim także w tym, że jedną z kar dla ludu Izraela była susza drzew oliwnych oraz brak owoców oliwek potrzebnych do przygotowania olejów do namaszczenia</w:t>
      </w:r>
      <w:r w:rsidR="00B87A6B" w:rsidRPr="0056499A">
        <w:rPr>
          <w:rStyle w:val="FootnoteReference"/>
          <w:rFonts w:ascii="Times New Roman" w:hAnsi="Times New Roman" w:cs="Times New Roman"/>
          <w:sz w:val="24"/>
          <w:szCs w:val="24"/>
        </w:rPr>
        <w:footnoteReference w:id="4"/>
      </w:r>
      <w:r w:rsidR="00B87A6B" w:rsidRPr="0056499A">
        <w:rPr>
          <w:rFonts w:ascii="Times New Roman" w:hAnsi="Times New Roman" w:cs="Times New Roman"/>
          <w:sz w:val="24"/>
          <w:szCs w:val="24"/>
        </w:rPr>
        <w:t>.</w:t>
      </w:r>
      <w:r w:rsidR="00F32044" w:rsidRPr="0056499A">
        <w:rPr>
          <w:rFonts w:ascii="Times New Roman" w:hAnsi="Times New Roman" w:cs="Times New Roman"/>
          <w:sz w:val="24"/>
          <w:szCs w:val="24"/>
        </w:rPr>
        <w:t xml:space="preserve"> W Nowym Testamencie ten znak został rozszerzony na wiernych, którzy przez Chrystusa są wybr</w:t>
      </w:r>
      <w:r w:rsidR="0056499A" w:rsidRPr="0056499A">
        <w:rPr>
          <w:rFonts w:ascii="Times New Roman" w:hAnsi="Times New Roman" w:cs="Times New Roman"/>
          <w:sz w:val="24"/>
          <w:szCs w:val="24"/>
        </w:rPr>
        <w:t>ani jako „królewskie kapłaństwo”</w:t>
      </w:r>
      <w:r w:rsidR="00C66806" w:rsidRPr="0056499A">
        <w:rPr>
          <w:rStyle w:val="FootnoteReference"/>
          <w:rFonts w:ascii="Times New Roman" w:hAnsi="Times New Roman" w:cs="Times New Roman"/>
          <w:sz w:val="24"/>
          <w:szCs w:val="24"/>
        </w:rPr>
        <w:footnoteReference w:id="5"/>
      </w:r>
      <w:r w:rsidR="00F32044" w:rsidRPr="0056499A">
        <w:rPr>
          <w:rFonts w:ascii="Times New Roman" w:hAnsi="Times New Roman" w:cs="Times New Roman"/>
          <w:sz w:val="24"/>
          <w:szCs w:val="24"/>
        </w:rPr>
        <w:t>. Namaszczenie krzyżmem w tym sensie nie jest tylko symbolicznym aktem, lecz przekazuje głęboką, sakramentalną łaskę, która wyjątkowo kształtuje wiernych i włącza ich we wspólnotę Kościoła. Przy czym Kościół nie jest tu rozumiany jedynie jako instytucja, lecz przede wszystkim jako miejsce doświadczenia Boga.</w:t>
      </w:r>
    </w:p>
    <w:p w14:paraId="075A7639" w14:textId="77777777" w:rsidR="0056499A" w:rsidRPr="0056499A" w:rsidRDefault="00A94F1F" w:rsidP="0056499A">
      <w:pPr>
        <w:pStyle w:val="NormalWeb"/>
        <w:numPr>
          <w:ilvl w:val="0"/>
          <w:numId w:val="1"/>
        </w:numPr>
        <w:ind w:hanging="11"/>
        <w:rPr>
          <w:b/>
          <w:bCs/>
          <w:iCs/>
        </w:rPr>
      </w:pPr>
      <w:r w:rsidRPr="0056499A">
        <w:rPr>
          <w:b/>
          <w:bCs/>
          <w:iCs/>
        </w:rPr>
        <w:t>Symbolika i elementy namaszczenia krzyżmem</w:t>
      </w:r>
    </w:p>
    <w:p w14:paraId="3476184A" w14:textId="77777777" w:rsidR="00A94F1F" w:rsidRPr="0056499A" w:rsidRDefault="00A94F1F" w:rsidP="0056499A">
      <w:pPr>
        <w:pStyle w:val="NormalWeb"/>
        <w:ind w:left="720"/>
        <w:rPr>
          <w:b/>
          <w:bCs/>
          <w:iCs/>
        </w:rPr>
      </w:pPr>
      <w:r w:rsidRPr="0056499A">
        <w:rPr>
          <w:b/>
          <w:bCs/>
          <w:iCs/>
        </w:rPr>
        <w:t>1.1 Święte krzyżmo</w:t>
      </w:r>
    </w:p>
    <w:p w14:paraId="318E8F79" w14:textId="77777777" w:rsidR="00A94F1F" w:rsidRPr="0056499A" w:rsidRDefault="00F52387" w:rsidP="0056499A">
      <w:pPr>
        <w:spacing w:line="240" w:lineRule="auto"/>
        <w:ind w:firstLine="708"/>
        <w:jc w:val="both"/>
        <w:rPr>
          <w:rFonts w:ascii="Times New Roman" w:hAnsi="Times New Roman" w:cs="Times New Roman"/>
          <w:sz w:val="24"/>
          <w:szCs w:val="24"/>
        </w:rPr>
      </w:pPr>
      <w:r w:rsidRPr="0056499A">
        <w:rPr>
          <w:rFonts w:ascii="Times New Roman" w:hAnsi="Times New Roman" w:cs="Times New Roman"/>
          <w:sz w:val="24"/>
          <w:szCs w:val="24"/>
        </w:rPr>
        <w:t>Krzyżmo (Myron) to olej wzbogacony wonnymi substancjami, który odgrywa centralną rolę w sakramencie namaszczenia krzyżmem. Jego przygotowanie jest złożonym i uroczystym procesem, zazwyc</w:t>
      </w:r>
      <w:r w:rsidR="00DE0A11">
        <w:rPr>
          <w:rFonts w:ascii="Times New Roman" w:hAnsi="Times New Roman" w:cs="Times New Roman"/>
          <w:sz w:val="24"/>
          <w:szCs w:val="24"/>
        </w:rPr>
        <w:t>zaj dokonywanym przez patriarchów</w:t>
      </w:r>
      <w:r w:rsidRPr="0056499A">
        <w:rPr>
          <w:rFonts w:ascii="Times New Roman" w:hAnsi="Times New Roman" w:cs="Times New Roman"/>
          <w:sz w:val="24"/>
          <w:szCs w:val="24"/>
        </w:rPr>
        <w:t xml:space="preserve"> w Kościele prawosławnym. W trakcie tego procesu wonne żywice i zioła są mieszane z olejem, co nie tylko wzbogaca fizyczną substancję krzyżma, ale także podkreśla jego symboliczne znaczenie. Zapachy mają wskazywać na duchowe piękno i czystość, które są udzielane przez Ducha Świętego. Przygotowanie świętego krzyżma opiera się na opisie Mojżesza w Księdze Wyjścia, gdzie jest powiedziane:</w:t>
      </w:r>
    </w:p>
    <w:p w14:paraId="4522DE76" w14:textId="77777777" w:rsidR="001A67D4" w:rsidRPr="0056499A" w:rsidRDefault="00CE3901" w:rsidP="0056499A">
      <w:pPr>
        <w:pStyle w:val="NormalWeb"/>
        <w:ind w:left="993"/>
        <w:rPr>
          <w:sz w:val="20"/>
          <w:szCs w:val="20"/>
        </w:rPr>
      </w:pPr>
      <w:r w:rsidRPr="0056499A">
        <w:rPr>
          <w:sz w:val="20"/>
          <w:szCs w:val="20"/>
        </w:rPr>
        <w:t xml:space="preserve">Pan powiedział do Mojżesza: Weź sobie wonności najlepszej jakości: pięćset syklów płynnej mirry, połowę tej wagi — dwieście pięćdziesiąt syklów wonnego cynamonu, dwieście pięćdziesiąt syklów wonnej trzciny i pięćset syklów kasji według wagi </w:t>
      </w:r>
      <w:r w:rsidR="009038BE" w:rsidRPr="0056499A">
        <w:rPr>
          <w:sz w:val="20"/>
          <w:szCs w:val="20"/>
        </w:rPr>
        <w:t>z przybytku</w:t>
      </w:r>
      <w:r w:rsidRPr="0056499A">
        <w:rPr>
          <w:sz w:val="20"/>
          <w:szCs w:val="20"/>
        </w:rPr>
        <w:t xml:space="preserve">, a do tego jeden hin oliwy z oliwek. </w:t>
      </w:r>
      <w:r w:rsidR="009038BE" w:rsidRPr="0056499A">
        <w:rPr>
          <w:sz w:val="20"/>
          <w:szCs w:val="20"/>
        </w:rPr>
        <w:t xml:space="preserve">I uczynisz z tego </w:t>
      </w:r>
      <w:r w:rsidRPr="0056499A">
        <w:rPr>
          <w:sz w:val="20"/>
          <w:szCs w:val="20"/>
        </w:rPr>
        <w:t xml:space="preserve"> święty olej do namaszczania — wonną </w:t>
      </w:r>
      <w:r w:rsidR="009038BE" w:rsidRPr="0056499A">
        <w:rPr>
          <w:sz w:val="20"/>
          <w:szCs w:val="20"/>
        </w:rPr>
        <w:t>maść</w:t>
      </w:r>
      <w:r w:rsidRPr="0056499A">
        <w:rPr>
          <w:sz w:val="20"/>
          <w:szCs w:val="20"/>
        </w:rPr>
        <w:t xml:space="preserve">, </w:t>
      </w:r>
      <w:r w:rsidR="00896443" w:rsidRPr="0056499A">
        <w:rPr>
          <w:sz w:val="20"/>
          <w:szCs w:val="20"/>
        </w:rPr>
        <w:t>jak to</w:t>
      </w:r>
      <w:r w:rsidRPr="0056499A">
        <w:rPr>
          <w:sz w:val="20"/>
          <w:szCs w:val="20"/>
        </w:rPr>
        <w:t xml:space="preserve"> </w:t>
      </w:r>
      <w:r w:rsidR="009038BE" w:rsidRPr="0056499A">
        <w:rPr>
          <w:sz w:val="20"/>
          <w:szCs w:val="20"/>
        </w:rPr>
        <w:t>robi</w:t>
      </w:r>
      <w:r w:rsidRPr="0056499A">
        <w:rPr>
          <w:sz w:val="20"/>
          <w:szCs w:val="20"/>
        </w:rPr>
        <w:t xml:space="preserve"> </w:t>
      </w:r>
      <w:r w:rsidR="009038BE" w:rsidRPr="0056499A">
        <w:rPr>
          <w:sz w:val="20"/>
          <w:szCs w:val="20"/>
        </w:rPr>
        <w:t>sporządzający wonności</w:t>
      </w:r>
      <w:r w:rsidR="00896443" w:rsidRPr="0056499A">
        <w:rPr>
          <w:sz w:val="20"/>
          <w:szCs w:val="20"/>
        </w:rPr>
        <w:t>. B</w:t>
      </w:r>
      <w:r w:rsidRPr="0056499A">
        <w:rPr>
          <w:sz w:val="20"/>
          <w:szCs w:val="20"/>
        </w:rPr>
        <w:t>ędzie</w:t>
      </w:r>
      <w:r w:rsidR="00896443" w:rsidRPr="0056499A">
        <w:rPr>
          <w:sz w:val="20"/>
          <w:szCs w:val="20"/>
        </w:rPr>
        <w:t xml:space="preserve"> to</w:t>
      </w:r>
      <w:r w:rsidRPr="0056499A">
        <w:rPr>
          <w:sz w:val="20"/>
          <w:szCs w:val="20"/>
        </w:rPr>
        <w:t xml:space="preserve"> święty olej do namaszczania (Wj 30, 22–25).</w:t>
      </w:r>
    </w:p>
    <w:p w14:paraId="65BD35F9" w14:textId="77777777" w:rsidR="00E653C9" w:rsidRPr="0056499A" w:rsidRDefault="00D12945" w:rsidP="0056499A">
      <w:pPr>
        <w:spacing w:line="240" w:lineRule="auto"/>
        <w:ind w:firstLine="708"/>
        <w:jc w:val="both"/>
        <w:rPr>
          <w:rFonts w:ascii="Times New Roman" w:hAnsi="Times New Roman" w:cs="Times New Roman"/>
          <w:sz w:val="24"/>
          <w:szCs w:val="24"/>
        </w:rPr>
      </w:pPr>
      <w:r w:rsidRPr="0056499A">
        <w:rPr>
          <w:rFonts w:ascii="Times New Roman" w:hAnsi="Times New Roman" w:cs="Times New Roman"/>
          <w:sz w:val="24"/>
          <w:szCs w:val="24"/>
        </w:rPr>
        <w:t>Początkowo przekazywanie darów Ducha Świętego wiernym dokonywało się poprzez nałożenie rąk przez apostołów na nowo nawróconych. Jednak już w czasach apostolskich nałożenie rąk przez apostołów zostało zastąpione namaszczeniem świętym olejem przez biskupa lub zwykłego kapłana. Ta zmiana była spowodowana szybkim wzrostem liczby ochrzczonych chrześcijan</w:t>
      </w:r>
      <w:r w:rsidR="002B1889" w:rsidRPr="0056499A">
        <w:rPr>
          <w:rStyle w:val="FootnoteReference"/>
          <w:rFonts w:ascii="Times New Roman" w:hAnsi="Times New Roman" w:cs="Times New Roman"/>
          <w:sz w:val="24"/>
          <w:szCs w:val="24"/>
        </w:rPr>
        <w:footnoteReference w:id="6"/>
      </w:r>
      <w:r w:rsidRPr="0056499A">
        <w:rPr>
          <w:rFonts w:ascii="Times New Roman" w:hAnsi="Times New Roman" w:cs="Times New Roman"/>
          <w:sz w:val="24"/>
          <w:szCs w:val="24"/>
        </w:rPr>
        <w:t>.</w:t>
      </w:r>
      <w:r w:rsidR="007C5779" w:rsidRPr="0056499A">
        <w:rPr>
          <w:rFonts w:ascii="Times New Roman" w:hAnsi="Times New Roman" w:cs="Times New Roman"/>
          <w:sz w:val="24"/>
          <w:szCs w:val="24"/>
        </w:rPr>
        <w:t xml:space="preserve"> </w:t>
      </w:r>
      <w:r w:rsidR="00E653C9" w:rsidRPr="0056499A">
        <w:rPr>
          <w:rFonts w:ascii="Times New Roman" w:hAnsi="Times New Roman" w:cs="Times New Roman"/>
          <w:sz w:val="24"/>
          <w:szCs w:val="24"/>
        </w:rPr>
        <w:t>W pierwszych wiekach chrześcijaństwa namaszczenia dokonywali biskupi lokalni. Jednak wraz z rozwojem administracji kościelnej oraz rosnącym znaczeniem eklezjologicznym przygotowania i dystrybucji Myronu w Kościołach lokalnych, przygotowanie krzyżma stopniowo stało się szczególnym przywilejem, który dziś w Kościele prawosławnym przysługuje patriarchom, a historycznie przede wszystkim Ekumenicznemu Patriarsze Konstantynopola. Przygotowanie i rozdzielanie Myronu przez wybrane stolice biskupie ma wyrażać jedność Kościoła prawosławnego i stanowi w pewnym sensie jedno z przywilejów prymatu honorowego Patriarchatu Ekumenicznego. Historycznie jednak Patriarchat Ekumeniczny Konstantynopola przyznał prawo przygotowywania świętego Myronu autokefalicznym Kościołom prawosławnym w Serbii, Rosji i Rumunii, udzielając im tym samym specjalnego pozwolenia na jego wytwarzanie.</w:t>
      </w:r>
    </w:p>
    <w:p w14:paraId="26CC7AE2" w14:textId="77777777" w:rsidR="00CE3901" w:rsidRPr="0056499A" w:rsidRDefault="001A67D4" w:rsidP="0056499A">
      <w:pPr>
        <w:pStyle w:val="ListParagraph"/>
        <w:numPr>
          <w:ilvl w:val="1"/>
          <w:numId w:val="1"/>
        </w:numPr>
        <w:spacing w:line="240" w:lineRule="auto"/>
        <w:ind w:hanging="11"/>
        <w:jc w:val="both"/>
        <w:rPr>
          <w:rFonts w:ascii="Times New Roman" w:hAnsi="Times New Roman" w:cs="Times New Roman"/>
          <w:b/>
          <w:bCs/>
          <w:iCs/>
          <w:sz w:val="24"/>
          <w:szCs w:val="24"/>
        </w:rPr>
      </w:pPr>
      <w:r w:rsidRPr="0056499A">
        <w:rPr>
          <w:rFonts w:ascii="Times New Roman" w:hAnsi="Times New Roman" w:cs="Times New Roman"/>
          <w:b/>
          <w:bCs/>
          <w:iCs/>
          <w:sz w:val="24"/>
          <w:szCs w:val="24"/>
        </w:rPr>
        <w:lastRenderedPageBreak/>
        <w:t>Widzialny gest i porównanie wody z krzyżmem</w:t>
      </w:r>
    </w:p>
    <w:p w14:paraId="0D92F963" w14:textId="77777777" w:rsidR="00A074CF" w:rsidRPr="0056499A" w:rsidRDefault="00A074CF" w:rsidP="0056499A">
      <w:pPr>
        <w:spacing w:line="240" w:lineRule="auto"/>
        <w:ind w:firstLine="708"/>
        <w:jc w:val="both"/>
        <w:rPr>
          <w:rFonts w:ascii="Times New Roman" w:hAnsi="Times New Roman" w:cs="Times New Roman"/>
          <w:sz w:val="24"/>
          <w:szCs w:val="24"/>
        </w:rPr>
      </w:pPr>
      <w:r w:rsidRPr="0056499A">
        <w:rPr>
          <w:rFonts w:ascii="Times New Roman" w:hAnsi="Times New Roman" w:cs="Times New Roman"/>
          <w:sz w:val="24"/>
          <w:szCs w:val="24"/>
        </w:rPr>
        <w:t>Namaszczenie krzyżmem, które udzielane jest nowo ochrzczonym, obejmuje kilka widzialnych i namacalnych elementów, które wspólnie wyrażają głębszą duchową rzeczywistość. Do tych elementów należą:</w:t>
      </w:r>
    </w:p>
    <w:p w14:paraId="5A75F0CD" w14:textId="77777777" w:rsidR="001A1066" w:rsidRPr="0056499A" w:rsidRDefault="007C5779" w:rsidP="00C85F37">
      <w:pPr>
        <w:spacing w:line="240" w:lineRule="auto"/>
        <w:ind w:firstLine="708"/>
        <w:jc w:val="both"/>
        <w:rPr>
          <w:rFonts w:ascii="Times New Roman" w:hAnsi="Times New Roman" w:cs="Times New Roman"/>
          <w:sz w:val="24"/>
          <w:szCs w:val="24"/>
        </w:rPr>
      </w:pPr>
      <w:r w:rsidRPr="0056499A">
        <w:rPr>
          <w:rStyle w:val="Strong"/>
          <w:rFonts w:ascii="Times New Roman" w:hAnsi="Times New Roman" w:cs="Times New Roman"/>
          <w:b w:val="0"/>
          <w:sz w:val="24"/>
          <w:szCs w:val="24"/>
        </w:rPr>
        <w:t xml:space="preserve">a. </w:t>
      </w:r>
      <w:r w:rsidR="001A1066" w:rsidRPr="0056499A">
        <w:rPr>
          <w:rStyle w:val="Strong"/>
          <w:rFonts w:ascii="Times New Roman" w:hAnsi="Times New Roman" w:cs="Times New Roman"/>
          <w:b w:val="0"/>
          <w:sz w:val="24"/>
          <w:szCs w:val="24"/>
        </w:rPr>
        <w:t>Namaszczenie członków ciała:</w:t>
      </w:r>
      <w:r w:rsidR="001A1066" w:rsidRPr="0056499A">
        <w:rPr>
          <w:rFonts w:ascii="Times New Roman" w:hAnsi="Times New Roman" w:cs="Times New Roman"/>
          <w:sz w:val="24"/>
          <w:szCs w:val="24"/>
        </w:rPr>
        <w:t xml:space="preserve"> Podczas gdy kapłan nakłada krzyżmo na czoło, uszy, skrzydełka nosa, pierś, dłonie i stopy, wypowiada słowa: </w:t>
      </w:r>
      <w:r w:rsidR="001A1066" w:rsidRPr="0056499A">
        <w:rPr>
          <w:rStyle w:val="Emphasis"/>
          <w:rFonts w:ascii="Times New Roman" w:hAnsi="Times New Roman" w:cs="Times New Roman"/>
          <w:sz w:val="24"/>
          <w:szCs w:val="24"/>
        </w:rPr>
        <w:t>„Pieczęć daru Ducha Świętego”</w:t>
      </w:r>
      <w:r w:rsidR="001A1066" w:rsidRPr="0056499A">
        <w:rPr>
          <w:rFonts w:ascii="Times New Roman" w:hAnsi="Times New Roman" w:cs="Times New Roman"/>
          <w:sz w:val="24"/>
          <w:szCs w:val="24"/>
        </w:rPr>
        <w:t>. Słowa te potwierdzają skuteczność sakramentu i uświęcają zmysły oraz członki nowo ochrzczonego.</w:t>
      </w:r>
    </w:p>
    <w:p w14:paraId="79A3DE42" w14:textId="77777777" w:rsidR="005F6E08" w:rsidRPr="0056499A" w:rsidRDefault="007C5779" w:rsidP="00C85F37">
      <w:pPr>
        <w:spacing w:line="240" w:lineRule="auto"/>
        <w:ind w:firstLine="708"/>
        <w:jc w:val="both"/>
        <w:rPr>
          <w:rFonts w:ascii="Times New Roman" w:hAnsi="Times New Roman" w:cs="Times New Roman"/>
          <w:sz w:val="24"/>
          <w:szCs w:val="24"/>
        </w:rPr>
      </w:pPr>
      <w:r w:rsidRPr="0056499A">
        <w:rPr>
          <w:rStyle w:val="Strong"/>
          <w:rFonts w:ascii="Times New Roman" w:hAnsi="Times New Roman" w:cs="Times New Roman"/>
          <w:b w:val="0"/>
          <w:sz w:val="24"/>
          <w:szCs w:val="24"/>
        </w:rPr>
        <w:t xml:space="preserve">b. </w:t>
      </w:r>
      <w:r w:rsidR="005F6E08" w:rsidRPr="0056499A">
        <w:rPr>
          <w:rStyle w:val="Strong"/>
          <w:rFonts w:ascii="Times New Roman" w:hAnsi="Times New Roman" w:cs="Times New Roman"/>
          <w:b w:val="0"/>
          <w:sz w:val="24"/>
          <w:szCs w:val="24"/>
        </w:rPr>
        <w:t>Wypowiadane słowa:</w:t>
      </w:r>
      <w:r w:rsidR="005F6E08" w:rsidRPr="0056499A">
        <w:rPr>
          <w:rFonts w:ascii="Times New Roman" w:hAnsi="Times New Roman" w:cs="Times New Roman"/>
          <w:sz w:val="24"/>
          <w:szCs w:val="24"/>
        </w:rPr>
        <w:t xml:space="preserve"> Formuła </w:t>
      </w:r>
      <w:r w:rsidR="005F6E08" w:rsidRPr="0056499A">
        <w:rPr>
          <w:rStyle w:val="Emphasis"/>
          <w:rFonts w:ascii="Times New Roman" w:hAnsi="Times New Roman" w:cs="Times New Roman"/>
          <w:sz w:val="24"/>
          <w:szCs w:val="24"/>
        </w:rPr>
        <w:t>„Pieczęć daru Ducha Świętego”</w:t>
      </w:r>
      <w:r w:rsidR="005F6E08" w:rsidRPr="0056499A">
        <w:rPr>
          <w:rFonts w:ascii="Times New Roman" w:hAnsi="Times New Roman" w:cs="Times New Roman"/>
          <w:sz w:val="24"/>
          <w:szCs w:val="24"/>
        </w:rPr>
        <w:t xml:space="preserve"> wskazuje na wszczepienie Ducha Świętego w ochrzczonego. Podkreśla zarówno umocnienie, jak i duchowe naznaczenie wiernego, który dzięki Duchowi zostaje uzdolniony do nowego życia.</w:t>
      </w:r>
    </w:p>
    <w:p w14:paraId="1E927880" w14:textId="77777777" w:rsidR="005F6E08" w:rsidRPr="0056499A" w:rsidRDefault="007C5779" w:rsidP="00C85F37">
      <w:pPr>
        <w:spacing w:line="240" w:lineRule="auto"/>
        <w:ind w:firstLine="708"/>
        <w:jc w:val="both"/>
        <w:rPr>
          <w:rFonts w:ascii="Times New Roman" w:hAnsi="Times New Roman" w:cs="Times New Roman"/>
          <w:sz w:val="24"/>
          <w:szCs w:val="24"/>
        </w:rPr>
      </w:pPr>
      <w:r w:rsidRPr="0056499A">
        <w:rPr>
          <w:rStyle w:val="Strong"/>
          <w:rFonts w:ascii="Times New Roman" w:hAnsi="Times New Roman" w:cs="Times New Roman"/>
          <w:b w:val="0"/>
          <w:sz w:val="24"/>
          <w:szCs w:val="24"/>
        </w:rPr>
        <w:t xml:space="preserve">c. </w:t>
      </w:r>
      <w:r w:rsidR="005F6E08" w:rsidRPr="0056499A">
        <w:rPr>
          <w:rStyle w:val="Strong"/>
          <w:rFonts w:ascii="Times New Roman" w:hAnsi="Times New Roman" w:cs="Times New Roman"/>
          <w:b w:val="0"/>
          <w:sz w:val="24"/>
          <w:szCs w:val="24"/>
        </w:rPr>
        <w:t>Dotyk fizyczny:</w:t>
      </w:r>
      <w:r w:rsidR="005F6E08" w:rsidRPr="0056499A">
        <w:rPr>
          <w:rFonts w:ascii="Times New Roman" w:hAnsi="Times New Roman" w:cs="Times New Roman"/>
          <w:sz w:val="24"/>
          <w:szCs w:val="24"/>
        </w:rPr>
        <w:t xml:space="preserve"> Namaszczenie ukazuje, że łaska Ducha Świętego obejmuje nie tylko duszę, lecz także ciało. Podkreśla jedność ciała i ducha w wydarzeniu zbawienia.</w:t>
      </w:r>
    </w:p>
    <w:p w14:paraId="742576FA" w14:textId="77777777" w:rsidR="00882D72" w:rsidRPr="0056499A" w:rsidRDefault="000211BF" w:rsidP="0056499A">
      <w:pPr>
        <w:spacing w:line="240" w:lineRule="auto"/>
        <w:ind w:firstLine="708"/>
        <w:jc w:val="both"/>
        <w:rPr>
          <w:rFonts w:ascii="Times New Roman" w:hAnsi="Times New Roman" w:cs="Times New Roman"/>
          <w:sz w:val="24"/>
          <w:szCs w:val="24"/>
        </w:rPr>
      </w:pPr>
      <w:r w:rsidRPr="0056499A">
        <w:rPr>
          <w:rFonts w:ascii="Times New Roman" w:hAnsi="Times New Roman" w:cs="Times New Roman"/>
          <w:sz w:val="24"/>
          <w:szCs w:val="24"/>
        </w:rPr>
        <w:t xml:space="preserve">Podczas gdy chrzest przez wodę symbolizuje oczyszczenie i odrodzenie, </w:t>
      </w:r>
      <w:r w:rsidR="00C10589" w:rsidRPr="0056499A">
        <w:rPr>
          <w:rFonts w:ascii="Times New Roman" w:hAnsi="Times New Roman" w:cs="Times New Roman"/>
          <w:sz w:val="24"/>
          <w:szCs w:val="24"/>
        </w:rPr>
        <w:t>Myron</w:t>
      </w:r>
      <w:r w:rsidRPr="0056499A">
        <w:rPr>
          <w:rFonts w:ascii="Times New Roman" w:hAnsi="Times New Roman" w:cs="Times New Roman"/>
          <w:sz w:val="24"/>
          <w:szCs w:val="24"/>
        </w:rPr>
        <w:t xml:space="preserve"> wnika głębiej w ciało i wewnętrzne jestestwo ochrzczonego. Różnica ta ukazuje odmienną funkcję obu sakramentów: chrzest oznacza wejście w nowe życie, podczas gdy namaszczenie </w:t>
      </w:r>
      <w:r w:rsidR="00C10589" w:rsidRPr="0056499A">
        <w:rPr>
          <w:rFonts w:ascii="Times New Roman" w:hAnsi="Times New Roman" w:cs="Times New Roman"/>
          <w:sz w:val="24"/>
          <w:szCs w:val="24"/>
        </w:rPr>
        <w:t xml:space="preserve">Myronem </w:t>
      </w:r>
      <w:r w:rsidRPr="0056499A">
        <w:rPr>
          <w:rFonts w:ascii="Times New Roman" w:hAnsi="Times New Roman" w:cs="Times New Roman"/>
          <w:sz w:val="24"/>
          <w:szCs w:val="24"/>
        </w:rPr>
        <w:t xml:space="preserve">nadaje moc i dynamikę do jego urzeczywistniania. </w:t>
      </w:r>
      <w:r w:rsidR="00C10589" w:rsidRPr="0056499A">
        <w:rPr>
          <w:rFonts w:ascii="Times New Roman" w:hAnsi="Times New Roman" w:cs="Times New Roman"/>
          <w:sz w:val="24"/>
          <w:szCs w:val="24"/>
        </w:rPr>
        <w:t>Myron</w:t>
      </w:r>
      <w:r w:rsidRPr="0056499A">
        <w:rPr>
          <w:rFonts w:ascii="Times New Roman" w:hAnsi="Times New Roman" w:cs="Times New Roman"/>
          <w:sz w:val="24"/>
          <w:szCs w:val="24"/>
        </w:rPr>
        <w:t xml:space="preserve"> daje ochrzczonemu zdolność do odczuwania obecności Chrystusa w sobie i czynienia jej widoczną dla innych. Rumuński teolog Dumitru Stăniloae podkreśla w tym kontekście nierozerwalny związek między sakramentem chrztu a namaszczeniem </w:t>
      </w:r>
      <w:r w:rsidR="00C10589" w:rsidRPr="0056499A">
        <w:rPr>
          <w:rFonts w:ascii="Times New Roman" w:hAnsi="Times New Roman" w:cs="Times New Roman"/>
          <w:sz w:val="24"/>
          <w:szCs w:val="24"/>
        </w:rPr>
        <w:t>Myronem</w:t>
      </w:r>
      <w:r w:rsidRPr="0056499A">
        <w:rPr>
          <w:rFonts w:ascii="Times New Roman" w:hAnsi="Times New Roman" w:cs="Times New Roman"/>
          <w:sz w:val="24"/>
          <w:szCs w:val="24"/>
        </w:rPr>
        <w:t>, zaznaczając:</w:t>
      </w:r>
      <w:r w:rsidR="00401A22" w:rsidRPr="0056499A">
        <w:rPr>
          <w:rFonts w:ascii="Times New Roman" w:hAnsi="Times New Roman" w:cs="Times New Roman"/>
          <w:sz w:val="24"/>
          <w:szCs w:val="24"/>
        </w:rPr>
        <w:t xml:space="preserve"> </w:t>
      </w:r>
      <w:r w:rsidRPr="0056499A">
        <w:rPr>
          <w:rStyle w:val="Strong"/>
          <w:rFonts w:ascii="Times New Roman" w:hAnsi="Times New Roman" w:cs="Times New Roman"/>
          <w:b w:val="0"/>
          <w:sz w:val="24"/>
          <w:szCs w:val="24"/>
        </w:rPr>
        <w:t xml:space="preserve">„Sakrament </w:t>
      </w:r>
      <w:r w:rsidR="00C10589" w:rsidRPr="0056499A">
        <w:rPr>
          <w:rStyle w:val="Strong"/>
          <w:rFonts w:ascii="Times New Roman" w:hAnsi="Times New Roman" w:cs="Times New Roman"/>
          <w:b w:val="0"/>
          <w:sz w:val="24"/>
          <w:szCs w:val="24"/>
        </w:rPr>
        <w:t xml:space="preserve">namaszczenia Myronem </w:t>
      </w:r>
      <w:r w:rsidRPr="0056499A">
        <w:rPr>
          <w:rStyle w:val="Strong"/>
          <w:rFonts w:ascii="Times New Roman" w:hAnsi="Times New Roman" w:cs="Times New Roman"/>
          <w:b w:val="0"/>
          <w:sz w:val="24"/>
          <w:szCs w:val="24"/>
        </w:rPr>
        <w:t>daje nam siłę, by uczestniczyć w tym postępującym procesie umierania z Chrystusem, który w istocie jest procesem współżycia z Chrystusem, a sakrament pokuty nieustannie nas w tym umacnia</w:t>
      </w:r>
      <w:r w:rsidR="00401A22" w:rsidRPr="0056499A">
        <w:rPr>
          <w:rStyle w:val="Strong"/>
          <w:rFonts w:ascii="Times New Roman" w:hAnsi="Times New Roman" w:cs="Times New Roman"/>
          <w:b w:val="0"/>
          <w:sz w:val="24"/>
          <w:szCs w:val="24"/>
        </w:rPr>
        <w:t>”</w:t>
      </w:r>
      <w:r w:rsidR="00401A22" w:rsidRPr="0056499A">
        <w:rPr>
          <w:rStyle w:val="FootnoteReference"/>
          <w:rFonts w:ascii="Times New Roman" w:hAnsi="Times New Roman" w:cs="Times New Roman"/>
          <w:bCs/>
          <w:sz w:val="24"/>
          <w:szCs w:val="24"/>
        </w:rPr>
        <w:footnoteReference w:id="7"/>
      </w:r>
      <w:r w:rsidR="00401A22" w:rsidRPr="0056499A">
        <w:rPr>
          <w:rStyle w:val="Strong"/>
          <w:rFonts w:ascii="Times New Roman" w:hAnsi="Times New Roman" w:cs="Times New Roman"/>
          <w:b w:val="0"/>
          <w:sz w:val="24"/>
          <w:szCs w:val="24"/>
        </w:rPr>
        <w:t>.</w:t>
      </w:r>
      <w:r w:rsidR="00882D72" w:rsidRPr="0056499A">
        <w:rPr>
          <w:rStyle w:val="Strong"/>
          <w:rFonts w:ascii="Times New Roman" w:hAnsi="Times New Roman" w:cs="Times New Roman"/>
          <w:b w:val="0"/>
          <w:sz w:val="24"/>
          <w:szCs w:val="24"/>
        </w:rPr>
        <w:t xml:space="preserve">  </w:t>
      </w:r>
      <w:r w:rsidR="001757E5" w:rsidRPr="0056499A">
        <w:rPr>
          <w:rFonts w:ascii="Times New Roman" w:hAnsi="Times New Roman" w:cs="Times New Roman"/>
          <w:sz w:val="24"/>
          <w:szCs w:val="24"/>
        </w:rPr>
        <w:t>Dla Sta</w:t>
      </w:r>
      <w:r w:rsidR="00882D72" w:rsidRPr="0056499A">
        <w:rPr>
          <w:rFonts w:ascii="Times New Roman" w:hAnsi="Times New Roman" w:cs="Times New Roman"/>
          <w:sz w:val="24"/>
          <w:szCs w:val="24"/>
        </w:rPr>
        <w:t xml:space="preserve">niloae jest zatem oczywiste, że prawdziwe doświadczenie Kościoła i autentyczne uczestnictwo w śmierci i zmartwychwstaniu Jezusa Chrystusa staje się możliwe dopiero dzięki sakramentowi namaszczenia </w:t>
      </w:r>
      <w:r w:rsidR="00C10589" w:rsidRPr="0056499A">
        <w:rPr>
          <w:rFonts w:ascii="Times New Roman" w:hAnsi="Times New Roman" w:cs="Times New Roman"/>
          <w:sz w:val="24"/>
          <w:szCs w:val="24"/>
        </w:rPr>
        <w:t>Myronem</w:t>
      </w:r>
      <w:r w:rsidR="00882D72" w:rsidRPr="0056499A">
        <w:rPr>
          <w:rFonts w:ascii="Times New Roman" w:hAnsi="Times New Roman" w:cs="Times New Roman"/>
          <w:sz w:val="24"/>
          <w:szCs w:val="24"/>
        </w:rPr>
        <w:t>. Jednocześnie nie można jednak traktować sakramentów jako od siebie oddzielnych, ponieważ – jak już widzieliśmy – sakrament pokuty, czyli spowiedzi, jest dla St</w:t>
      </w:r>
      <w:r w:rsidR="001757E5" w:rsidRPr="0056499A">
        <w:rPr>
          <w:rFonts w:ascii="Times New Roman" w:hAnsi="Times New Roman" w:cs="Times New Roman"/>
          <w:sz w:val="24"/>
          <w:szCs w:val="24"/>
        </w:rPr>
        <w:t>a</w:t>
      </w:r>
      <w:r w:rsidR="00882D72" w:rsidRPr="0056499A">
        <w:rPr>
          <w:rFonts w:ascii="Times New Roman" w:hAnsi="Times New Roman" w:cs="Times New Roman"/>
          <w:sz w:val="24"/>
          <w:szCs w:val="24"/>
        </w:rPr>
        <w:t xml:space="preserve">niloae bezpośrednim wyrazem łaski sakramentalnej udzielonej przez namaszczenie </w:t>
      </w:r>
      <w:r w:rsidR="00C10589" w:rsidRPr="0056499A">
        <w:rPr>
          <w:rFonts w:ascii="Times New Roman" w:hAnsi="Times New Roman" w:cs="Times New Roman"/>
          <w:sz w:val="24"/>
          <w:szCs w:val="24"/>
        </w:rPr>
        <w:t>Myronem</w:t>
      </w:r>
      <w:r w:rsidR="00882D72" w:rsidRPr="0056499A">
        <w:rPr>
          <w:rFonts w:ascii="Times New Roman" w:hAnsi="Times New Roman" w:cs="Times New Roman"/>
          <w:sz w:val="24"/>
          <w:szCs w:val="24"/>
        </w:rPr>
        <w:t>.</w:t>
      </w:r>
      <w:r w:rsidR="001757E5" w:rsidRPr="0056499A">
        <w:rPr>
          <w:rFonts w:ascii="Times New Roman" w:hAnsi="Times New Roman" w:cs="Times New Roman"/>
          <w:sz w:val="24"/>
          <w:szCs w:val="24"/>
        </w:rPr>
        <w:t xml:space="preserve"> </w:t>
      </w:r>
      <w:r w:rsidR="00882D72" w:rsidRPr="0056499A">
        <w:rPr>
          <w:rFonts w:ascii="Times New Roman" w:hAnsi="Times New Roman" w:cs="Times New Roman"/>
          <w:sz w:val="24"/>
          <w:szCs w:val="24"/>
        </w:rPr>
        <w:t>Należy zatem przyjąć, że sakramenty są ze sobą splecione i nawzajem się dopełniają. Chrzest, namaszczenie krzyżmem, Eucharystia i spowiedź należą do siebie w sposób nierozerwalny, ponieważ jeden sakrament nie może być właściwie rozumian</w:t>
      </w:r>
      <w:r w:rsidR="001757E5" w:rsidRPr="0056499A">
        <w:rPr>
          <w:rFonts w:ascii="Times New Roman" w:hAnsi="Times New Roman" w:cs="Times New Roman"/>
          <w:sz w:val="24"/>
          <w:szCs w:val="24"/>
        </w:rPr>
        <w:t>y i przeżywany bez drugiego. Sta</w:t>
      </w:r>
      <w:r w:rsidR="00882D72" w:rsidRPr="0056499A">
        <w:rPr>
          <w:rFonts w:ascii="Times New Roman" w:hAnsi="Times New Roman" w:cs="Times New Roman"/>
          <w:sz w:val="24"/>
          <w:szCs w:val="24"/>
        </w:rPr>
        <w:t xml:space="preserve">niloae pisze w swojej </w:t>
      </w:r>
      <w:r w:rsidR="00882D72" w:rsidRPr="0056499A">
        <w:rPr>
          <w:rStyle w:val="Emphasis"/>
          <w:rFonts w:ascii="Times New Roman" w:hAnsi="Times New Roman" w:cs="Times New Roman"/>
          <w:sz w:val="24"/>
          <w:szCs w:val="24"/>
        </w:rPr>
        <w:t>Dogmatyce</w:t>
      </w:r>
      <w:r w:rsidR="00882D72" w:rsidRPr="0056499A">
        <w:rPr>
          <w:rFonts w:ascii="Times New Roman" w:hAnsi="Times New Roman" w:cs="Times New Roman"/>
          <w:sz w:val="24"/>
          <w:szCs w:val="24"/>
        </w:rPr>
        <w:t xml:space="preserve"> z 1995 roku: </w:t>
      </w:r>
      <w:r w:rsidR="00882D72" w:rsidRPr="0056499A">
        <w:rPr>
          <w:rStyle w:val="Strong"/>
          <w:rFonts w:ascii="Times New Roman" w:hAnsi="Times New Roman" w:cs="Times New Roman"/>
          <w:b w:val="0"/>
          <w:sz w:val="24"/>
          <w:szCs w:val="24"/>
        </w:rPr>
        <w:t>„Dzięki namaszczeniu krzyżmem rozpoczyna się epifania, czyli objawienie się Chrystusa w przemianie ochrzczonego; zaczyna się oświecenie jego istoty przez Ducha Chrystusa, co pokazuje, że jest on aktywnym obrazem Chrystusa, świątynią Ducha, który wspiera go w aktualizowaniu tego, co zostało mu już dane potencjalnie w chrzcie. Można więc powiedzieć, że poprzez namaszczenie krzyżmem staje się dla nas jasne, iż nie jesteśmy w stanie zaktualizować darów otrzymanych na chrzcie jedynie własnymi siłami, lecz tylko z pomocą Ducha. Ta pomoc zaczyna działać bezpośrednio po chrzcie. Bez tej pomocy Ducha bylibyśmy w stanie aktualizować dary chrztu tylko z wielką trudnością, a może wcale”</w:t>
      </w:r>
      <w:r w:rsidR="001757E5" w:rsidRPr="0056499A">
        <w:rPr>
          <w:rStyle w:val="FootnoteReference"/>
          <w:rFonts w:ascii="Times New Roman" w:hAnsi="Times New Roman" w:cs="Times New Roman"/>
          <w:bCs/>
          <w:sz w:val="24"/>
          <w:szCs w:val="24"/>
        </w:rPr>
        <w:footnoteReference w:id="8"/>
      </w:r>
      <w:r w:rsidR="00882D72" w:rsidRPr="0056499A">
        <w:rPr>
          <w:rStyle w:val="Strong"/>
          <w:rFonts w:ascii="Times New Roman" w:hAnsi="Times New Roman" w:cs="Times New Roman"/>
          <w:b w:val="0"/>
          <w:sz w:val="24"/>
          <w:szCs w:val="24"/>
        </w:rPr>
        <w:t>.</w:t>
      </w:r>
      <w:r w:rsidR="00882D72" w:rsidRPr="0056499A">
        <w:rPr>
          <w:rFonts w:ascii="Times New Roman" w:hAnsi="Times New Roman" w:cs="Times New Roman"/>
          <w:sz w:val="24"/>
          <w:szCs w:val="24"/>
        </w:rPr>
        <w:t xml:space="preserve"> Aktualizacja ta dokonuje się jednak w sakramencie spowiedzi, który z kolei umożliwia udział w tym samym Ciele i Krwi Jezusa Chrystusa, a więc — według tradycji prawosławnej — udział w Jego śmierci i zmartwychwstaniu.</w:t>
      </w:r>
    </w:p>
    <w:p w14:paraId="5C5242AA" w14:textId="77777777" w:rsidR="00CE1E6A" w:rsidRPr="0056499A" w:rsidRDefault="00CE1E6A" w:rsidP="0056499A">
      <w:pPr>
        <w:pStyle w:val="NormalWeb"/>
        <w:numPr>
          <w:ilvl w:val="1"/>
          <w:numId w:val="1"/>
        </w:numPr>
        <w:ind w:hanging="11"/>
        <w:jc w:val="both"/>
        <w:rPr>
          <w:rStyle w:val="Strong"/>
          <w:bCs w:val="0"/>
          <w:iCs/>
        </w:rPr>
      </w:pPr>
      <w:r w:rsidRPr="0056499A">
        <w:rPr>
          <w:rStyle w:val="Strong"/>
          <w:bCs w:val="0"/>
          <w:iCs/>
        </w:rPr>
        <w:t>Działanie Ducha</w:t>
      </w:r>
      <w:r w:rsidR="00116BB6" w:rsidRPr="0056499A">
        <w:rPr>
          <w:rStyle w:val="Strong"/>
          <w:bCs w:val="0"/>
          <w:iCs/>
        </w:rPr>
        <w:t xml:space="preserve"> Świętego poprzez namaszczenie M</w:t>
      </w:r>
      <w:r w:rsidRPr="0056499A">
        <w:rPr>
          <w:rStyle w:val="Strong"/>
          <w:bCs w:val="0"/>
          <w:iCs/>
        </w:rPr>
        <w:t>yronem</w:t>
      </w:r>
    </w:p>
    <w:p w14:paraId="5AD458AF" w14:textId="77777777" w:rsidR="001C6732" w:rsidRPr="0056499A" w:rsidRDefault="00CE1E6A" w:rsidP="0056499A">
      <w:pPr>
        <w:spacing w:after="0" w:line="240" w:lineRule="auto"/>
        <w:ind w:firstLine="708"/>
        <w:jc w:val="both"/>
        <w:rPr>
          <w:rFonts w:ascii="Times New Roman" w:hAnsi="Times New Roman" w:cs="Times New Roman"/>
          <w:sz w:val="24"/>
          <w:szCs w:val="24"/>
        </w:rPr>
      </w:pPr>
      <w:r w:rsidRPr="0056499A">
        <w:rPr>
          <w:rStyle w:val="Strong"/>
          <w:rFonts w:ascii="Times New Roman" w:hAnsi="Times New Roman" w:cs="Times New Roman"/>
          <w:b w:val="0"/>
          <w:sz w:val="24"/>
          <w:szCs w:val="24"/>
        </w:rPr>
        <w:lastRenderedPageBreak/>
        <w:t>Myron</w:t>
      </w:r>
      <w:r w:rsidRPr="0056499A">
        <w:rPr>
          <w:rFonts w:ascii="Times New Roman" w:hAnsi="Times New Roman" w:cs="Times New Roman"/>
          <w:sz w:val="24"/>
          <w:szCs w:val="24"/>
        </w:rPr>
        <w:t xml:space="preserve"> nie jest zatem, jak już wspomniano, jedynie zewnętrznym znakiem, lecz oddziałuje głęboko na jedność cielesno-duchową człowieka. Poprzez fizyczne nałożenie na ciało ochrzczonego symbolizuje trwałą obecność Ducha Świętego w nowo ochrzczonym. To pozostawanie (Myronu na ciele) wskazuje na to, że Duch Święty pozostaje w stałej wspólnocie z wierzącym i towarzyszy mu na drodze uświęcenia, a więc przebóstwienia. To działanie wykracza poza to, co widzialne, i wskazuje na to, że Duch przemienia istotę ochrzczonego, odnawia go i wprowadza w nowe życie w Chrystusie. Woń, którą roztacza Myron, ma przy tym podwójne znaczenie. Z jednej strony jest znakiem czystości i świętości, które są przekazywane przez Ducha Świętego. Z drugiej strony staje się wyrazem misyjnego powołania ochrzczonego – by niósł w świat duchowe odnowienie i miłość, które sam otrzymał. Ta woń symbolizuje duchową atrakcyjność życia chrześcijańskiego, które przyciąga ludzi do Chrystusa. Ojcowie Kościoła, w szczególności Cyryl z Aleksandrii, podkreślają, że ta woń nie jest tylko łaską osobistą, ale ma również wspólnotowy wymiar. Również u Dionizego Areopagity zapach ten ukazuje świętość namaszczenia Myronem, co skłania go do podkreślenia znaczenia woni oleju</w:t>
      </w:r>
      <w:r w:rsidRPr="0056499A">
        <w:rPr>
          <w:rStyle w:val="FootnoteReference"/>
          <w:rFonts w:ascii="Times New Roman" w:hAnsi="Times New Roman" w:cs="Times New Roman"/>
          <w:sz w:val="24"/>
          <w:szCs w:val="24"/>
        </w:rPr>
        <w:footnoteReference w:id="9"/>
      </w:r>
      <w:r w:rsidRPr="0056499A">
        <w:rPr>
          <w:rFonts w:ascii="Times New Roman" w:hAnsi="Times New Roman" w:cs="Times New Roman"/>
          <w:sz w:val="24"/>
          <w:szCs w:val="24"/>
        </w:rPr>
        <w:t>.</w:t>
      </w:r>
      <w:r w:rsidR="00334E7E" w:rsidRPr="0056499A">
        <w:rPr>
          <w:rFonts w:ascii="Times New Roman" w:hAnsi="Times New Roman" w:cs="Times New Roman"/>
          <w:sz w:val="24"/>
          <w:szCs w:val="24"/>
        </w:rPr>
        <w:t xml:space="preserve"> Człowiek napełniony Duchem staje się źródłem woni, która przenika jego otoczenie dobrocią, łagodnością i cichością. To działanie ma przypominać o łagodności gołębicy,  klasycznym obrazie Ducha Świętego</w:t>
      </w:r>
      <w:r w:rsidR="00334E7E" w:rsidRPr="0056499A">
        <w:rPr>
          <w:rStyle w:val="FootnoteReference"/>
          <w:rFonts w:ascii="Times New Roman" w:hAnsi="Times New Roman" w:cs="Times New Roman"/>
          <w:sz w:val="24"/>
          <w:szCs w:val="24"/>
        </w:rPr>
        <w:footnoteReference w:id="10"/>
      </w:r>
      <w:r w:rsidR="00334E7E" w:rsidRPr="0056499A">
        <w:rPr>
          <w:rFonts w:ascii="Times New Roman" w:hAnsi="Times New Roman" w:cs="Times New Roman"/>
          <w:sz w:val="24"/>
          <w:szCs w:val="24"/>
        </w:rPr>
        <w:t>. Jednakże namaszczenie Myronem wymaga aktywnego współdziałania ochrzczonego. Duch Święty, zgodnie z tradycją patrystyczną, uzdalnia ochrzczonego do praktykowania cnót, opierania się pokusom i spełniania uczynków miłości. To działanie nie jest jednak przymusowe; wymaga świadomej i wolnej decyzji człowieka, by współpracować z łaską Ducha. Obraz woni Ducha Świętego ma liczne odniesienia biblijne. W Starym Testamencie woń jest znakiem przyjęcia ofiary przez Boga</w:t>
      </w:r>
      <w:r w:rsidR="00334E7E" w:rsidRPr="0056499A">
        <w:rPr>
          <w:rStyle w:val="FootnoteReference"/>
          <w:rFonts w:ascii="Times New Roman" w:hAnsi="Times New Roman" w:cs="Times New Roman"/>
          <w:sz w:val="24"/>
          <w:szCs w:val="24"/>
        </w:rPr>
        <w:footnoteReference w:id="11"/>
      </w:r>
      <w:r w:rsidR="00334E7E" w:rsidRPr="0056499A">
        <w:rPr>
          <w:rFonts w:ascii="Times New Roman" w:hAnsi="Times New Roman" w:cs="Times New Roman"/>
          <w:sz w:val="24"/>
          <w:szCs w:val="24"/>
        </w:rPr>
        <w:t>. W Nowym Testamencie sam Chrystus opisywany jest jako „miła woń dla Boga”, który oddaje się za Kościół</w:t>
      </w:r>
      <w:r w:rsidR="00334E7E" w:rsidRPr="0056499A">
        <w:rPr>
          <w:rStyle w:val="FootnoteReference"/>
          <w:rFonts w:ascii="Times New Roman" w:hAnsi="Times New Roman" w:cs="Times New Roman"/>
          <w:sz w:val="24"/>
          <w:szCs w:val="24"/>
        </w:rPr>
        <w:footnoteReference w:id="12"/>
      </w:r>
      <w:r w:rsidR="00334E7E" w:rsidRPr="0056499A">
        <w:rPr>
          <w:rFonts w:ascii="Times New Roman" w:hAnsi="Times New Roman" w:cs="Times New Roman"/>
          <w:sz w:val="24"/>
          <w:szCs w:val="24"/>
        </w:rPr>
        <w:t>. Drugi List do Koryntian podejmuje ten obraz i podkreśla:</w:t>
      </w:r>
      <w:r w:rsidR="00334E7E" w:rsidRPr="0056499A">
        <w:rPr>
          <w:rFonts w:ascii="Times New Roman" w:hAnsi="Times New Roman" w:cs="Times New Roman"/>
          <w:sz w:val="24"/>
          <w:szCs w:val="24"/>
        </w:rPr>
        <w:br/>
      </w:r>
      <w:r w:rsidR="00334E7E" w:rsidRPr="0056499A">
        <w:rPr>
          <w:rFonts w:ascii="Times New Roman" w:hAnsi="Times New Roman" w:cs="Times New Roman"/>
          <w:bCs/>
          <w:sz w:val="24"/>
          <w:szCs w:val="24"/>
        </w:rPr>
        <w:t>„Jesteśmy bowiem miłą wonią Chrystusa dla Boga – wśród tych, którzy dostępują zbawienia, i wśród tych, którzy giną”</w:t>
      </w:r>
      <w:r w:rsidR="00334E7E" w:rsidRPr="0056499A">
        <w:rPr>
          <w:rFonts w:ascii="Times New Roman" w:hAnsi="Times New Roman" w:cs="Times New Roman"/>
          <w:sz w:val="24"/>
          <w:szCs w:val="24"/>
        </w:rPr>
        <w:t xml:space="preserve"> (2 Kor 2,15).</w:t>
      </w:r>
    </w:p>
    <w:p w14:paraId="1F5B251E" w14:textId="77777777" w:rsidR="00437908" w:rsidRPr="0056499A" w:rsidRDefault="001C6732" w:rsidP="0056499A">
      <w:pPr>
        <w:spacing w:after="0" w:line="240" w:lineRule="auto"/>
        <w:ind w:firstLine="708"/>
        <w:jc w:val="both"/>
        <w:rPr>
          <w:rFonts w:ascii="Times New Roman" w:hAnsi="Times New Roman" w:cs="Times New Roman"/>
          <w:sz w:val="24"/>
          <w:szCs w:val="24"/>
        </w:rPr>
      </w:pPr>
      <w:r w:rsidRPr="0056499A">
        <w:rPr>
          <w:rFonts w:ascii="Times New Roman" w:hAnsi="Times New Roman" w:cs="Times New Roman"/>
          <w:sz w:val="24"/>
          <w:szCs w:val="24"/>
        </w:rPr>
        <w:t xml:space="preserve">Ta woń symbolizuje duchowy wpływ życia w Chrystusie, które poprzez cnoty i uczynki miłości przyciąga ludzi do Boga. </w:t>
      </w:r>
      <w:r w:rsidRPr="0056499A">
        <w:rPr>
          <w:rStyle w:val="Strong"/>
          <w:rFonts w:ascii="Times New Roman" w:hAnsi="Times New Roman" w:cs="Times New Roman"/>
          <w:b w:val="0"/>
          <w:sz w:val="24"/>
          <w:szCs w:val="24"/>
        </w:rPr>
        <w:t>Cyryl z Aleksandrii</w:t>
      </w:r>
      <w:r w:rsidRPr="0056499A">
        <w:rPr>
          <w:rFonts w:ascii="Times New Roman" w:hAnsi="Times New Roman" w:cs="Times New Roman"/>
          <w:sz w:val="24"/>
          <w:szCs w:val="24"/>
        </w:rPr>
        <w:t xml:space="preserve"> widzi woń Ducha Świętego w ścisłym związku z ofiarą Chrystusa</w:t>
      </w:r>
      <w:r w:rsidR="00437908" w:rsidRPr="0056499A">
        <w:rPr>
          <w:rStyle w:val="FootnoteReference"/>
          <w:rFonts w:ascii="Times New Roman" w:hAnsi="Times New Roman" w:cs="Times New Roman"/>
          <w:sz w:val="24"/>
          <w:szCs w:val="24"/>
        </w:rPr>
        <w:footnoteReference w:id="13"/>
      </w:r>
      <w:r w:rsidRPr="0056499A">
        <w:rPr>
          <w:rFonts w:ascii="Times New Roman" w:hAnsi="Times New Roman" w:cs="Times New Roman"/>
          <w:sz w:val="24"/>
          <w:szCs w:val="24"/>
        </w:rPr>
        <w:t>.</w:t>
      </w:r>
      <w:r w:rsidR="00437908" w:rsidRPr="0056499A">
        <w:rPr>
          <w:rFonts w:ascii="Times New Roman" w:hAnsi="Times New Roman" w:cs="Times New Roman"/>
          <w:sz w:val="24"/>
          <w:szCs w:val="24"/>
        </w:rPr>
        <w:t xml:space="preserve"> W </w:t>
      </w:r>
      <w:r w:rsidR="00437908" w:rsidRPr="0056499A">
        <w:rPr>
          <w:rStyle w:val="Strong"/>
          <w:rFonts w:ascii="Times New Roman" w:hAnsi="Times New Roman" w:cs="Times New Roman"/>
          <w:b w:val="0"/>
          <w:sz w:val="24"/>
          <w:szCs w:val="24"/>
        </w:rPr>
        <w:t>namaszczeniu Myronem</w:t>
      </w:r>
      <w:r w:rsidR="00437908" w:rsidRPr="0056499A">
        <w:rPr>
          <w:rFonts w:ascii="Times New Roman" w:hAnsi="Times New Roman" w:cs="Times New Roman"/>
          <w:sz w:val="24"/>
          <w:szCs w:val="24"/>
        </w:rPr>
        <w:t xml:space="preserve"> wierzący zostaje namaszczony Duchem Chrystusa i staje się w ten sposób </w:t>
      </w:r>
      <w:r w:rsidR="00437908" w:rsidRPr="0056499A">
        <w:rPr>
          <w:rStyle w:val="Strong"/>
          <w:rFonts w:ascii="Times New Roman" w:hAnsi="Times New Roman" w:cs="Times New Roman"/>
          <w:b w:val="0"/>
          <w:sz w:val="24"/>
          <w:szCs w:val="24"/>
        </w:rPr>
        <w:t>żywą ofiarą miłą Bogu</w:t>
      </w:r>
      <w:r w:rsidR="00437908" w:rsidRPr="0056499A">
        <w:rPr>
          <w:rFonts w:ascii="Times New Roman" w:hAnsi="Times New Roman" w:cs="Times New Roman"/>
          <w:sz w:val="24"/>
          <w:szCs w:val="24"/>
        </w:rPr>
        <w:t xml:space="preserve">. Ten stan ofiary oznacza </w:t>
      </w:r>
      <w:r w:rsidR="00437908" w:rsidRPr="0056499A">
        <w:rPr>
          <w:rStyle w:val="Strong"/>
          <w:rFonts w:ascii="Times New Roman" w:hAnsi="Times New Roman" w:cs="Times New Roman"/>
          <w:b w:val="0"/>
          <w:sz w:val="24"/>
          <w:szCs w:val="24"/>
        </w:rPr>
        <w:t>obumarcie starego, grzesznego człowieka</w:t>
      </w:r>
      <w:r w:rsidR="00437908" w:rsidRPr="0056499A">
        <w:rPr>
          <w:rFonts w:ascii="Times New Roman" w:hAnsi="Times New Roman" w:cs="Times New Roman"/>
          <w:b/>
          <w:sz w:val="24"/>
          <w:szCs w:val="24"/>
        </w:rPr>
        <w:t xml:space="preserve"> i </w:t>
      </w:r>
      <w:r w:rsidR="00437908" w:rsidRPr="0056499A">
        <w:rPr>
          <w:rStyle w:val="Strong"/>
          <w:rFonts w:ascii="Times New Roman" w:hAnsi="Times New Roman" w:cs="Times New Roman"/>
          <w:b w:val="0"/>
          <w:sz w:val="24"/>
          <w:szCs w:val="24"/>
        </w:rPr>
        <w:t>zmartwychwstanie nowego</w:t>
      </w:r>
      <w:r w:rsidR="00437908" w:rsidRPr="0056499A">
        <w:rPr>
          <w:rStyle w:val="Strong"/>
          <w:rFonts w:ascii="Times New Roman" w:hAnsi="Times New Roman" w:cs="Times New Roman"/>
          <w:sz w:val="24"/>
          <w:szCs w:val="24"/>
        </w:rPr>
        <w:t xml:space="preserve"> </w:t>
      </w:r>
      <w:r w:rsidR="00437908" w:rsidRPr="0056499A">
        <w:rPr>
          <w:rStyle w:val="Strong"/>
          <w:rFonts w:ascii="Times New Roman" w:hAnsi="Times New Roman" w:cs="Times New Roman"/>
          <w:b w:val="0"/>
          <w:sz w:val="24"/>
          <w:szCs w:val="24"/>
        </w:rPr>
        <w:t>człowieka</w:t>
      </w:r>
      <w:r w:rsidR="00437908" w:rsidRPr="0056499A">
        <w:rPr>
          <w:rFonts w:ascii="Times New Roman" w:hAnsi="Times New Roman" w:cs="Times New Roman"/>
          <w:sz w:val="24"/>
          <w:szCs w:val="24"/>
        </w:rPr>
        <w:t xml:space="preserve">, który żyje w czystości i miłości. Woń, którą Duch roztacza przez człowieka, jest świadectwem jego oddania się Bogu. Nie jest to jedynie </w:t>
      </w:r>
      <w:r w:rsidR="00437908" w:rsidRPr="0056499A">
        <w:rPr>
          <w:rStyle w:val="Strong"/>
          <w:rFonts w:ascii="Times New Roman" w:hAnsi="Times New Roman" w:cs="Times New Roman"/>
          <w:b w:val="0"/>
          <w:sz w:val="24"/>
          <w:szCs w:val="24"/>
        </w:rPr>
        <w:t>osobisty stan świętości</w:t>
      </w:r>
      <w:r w:rsidR="00437908" w:rsidRPr="0056499A">
        <w:rPr>
          <w:rFonts w:ascii="Times New Roman" w:hAnsi="Times New Roman" w:cs="Times New Roman"/>
          <w:sz w:val="24"/>
          <w:szCs w:val="24"/>
        </w:rPr>
        <w:t xml:space="preserve">, lecz także </w:t>
      </w:r>
      <w:r w:rsidR="00437908" w:rsidRPr="0056499A">
        <w:rPr>
          <w:rStyle w:val="Strong"/>
          <w:rFonts w:ascii="Times New Roman" w:hAnsi="Times New Roman" w:cs="Times New Roman"/>
          <w:b w:val="0"/>
          <w:sz w:val="24"/>
          <w:szCs w:val="24"/>
        </w:rPr>
        <w:t>wezwanie</w:t>
      </w:r>
      <w:r w:rsidR="00437908" w:rsidRPr="0056499A">
        <w:rPr>
          <w:rFonts w:ascii="Times New Roman" w:hAnsi="Times New Roman" w:cs="Times New Roman"/>
          <w:sz w:val="24"/>
          <w:szCs w:val="24"/>
        </w:rPr>
        <w:t xml:space="preserve">, by przenikać swoje otoczenie </w:t>
      </w:r>
      <w:r w:rsidR="00437908" w:rsidRPr="0056499A">
        <w:rPr>
          <w:rStyle w:val="Strong"/>
          <w:rFonts w:ascii="Times New Roman" w:hAnsi="Times New Roman" w:cs="Times New Roman"/>
          <w:b w:val="0"/>
          <w:sz w:val="24"/>
          <w:szCs w:val="24"/>
        </w:rPr>
        <w:t>mocą dobra</w:t>
      </w:r>
      <w:r w:rsidR="00437908" w:rsidRPr="0056499A">
        <w:rPr>
          <w:rFonts w:ascii="Times New Roman" w:hAnsi="Times New Roman" w:cs="Times New Roman"/>
          <w:sz w:val="24"/>
          <w:szCs w:val="24"/>
        </w:rPr>
        <w:t xml:space="preserve">. W ten sposób </w:t>
      </w:r>
      <w:r w:rsidR="00437908" w:rsidRPr="0056499A">
        <w:rPr>
          <w:rStyle w:val="Strong"/>
          <w:rFonts w:ascii="Times New Roman" w:hAnsi="Times New Roman" w:cs="Times New Roman"/>
          <w:b w:val="0"/>
          <w:sz w:val="24"/>
          <w:szCs w:val="24"/>
        </w:rPr>
        <w:t>woń Ducha</w:t>
      </w:r>
      <w:r w:rsidR="00437908" w:rsidRPr="0056499A">
        <w:rPr>
          <w:rFonts w:ascii="Times New Roman" w:hAnsi="Times New Roman" w:cs="Times New Roman"/>
          <w:sz w:val="24"/>
          <w:szCs w:val="24"/>
        </w:rPr>
        <w:t xml:space="preserve"> staje się narzędziem </w:t>
      </w:r>
      <w:r w:rsidR="00437908" w:rsidRPr="0056499A">
        <w:rPr>
          <w:rStyle w:val="Strong"/>
          <w:rFonts w:ascii="Times New Roman" w:hAnsi="Times New Roman" w:cs="Times New Roman"/>
          <w:b w:val="0"/>
          <w:sz w:val="24"/>
          <w:szCs w:val="24"/>
        </w:rPr>
        <w:t>ewangelizacji i budowania Kościoła</w:t>
      </w:r>
      <w:r w:rsidR="00437908" w:rsidRPr="0056499A">
        <w:rPr>
          <w:rFonts w:ascii="Times New Roman" w:hAnsi="Times New Roman" w:cs="Times New Roman"/>
          <w:sz w:val="24"/>
          <w:szCs w:val="24"/>
        </w:rPr>
        <w:t xml:space="preserve">. Człowiek zostaje wezwany, by być </w:t>
      </w:r>
      <w:r w:rsidR="00437908" w:rsidRPr="0056499A">
        <w:rPr>
          <w:rStyle w:val="Strong"/>
          <w:rFonts w:ascii="Times New Roman" w:hAnsi="Times New Roman" w:cs="Times New Roman"/>
          <w:b w:val="0"/>
          <w:sz w:val="24"/>
          <w:szCs w:val="24"/>
        </w:rPr>
        <w:t>praktykującym chrześcijaninem</w:t>
      </w:r>
      <w:r w:rsidR="00437908" w:rsidRPr="0056499A">
        <w:rPr>
          <w:rFonts w:ascii="Times New Roman" w:hAnsi="Times New Roman" w:cs="Times New Roman"/>
          <w:sz w:val="24"/>
          <w:szCs w:val="24"/>
        </w:rPr>
        <w:t xml:space="preserve"> i nie tylko żyć otrzymaną łaską, lecz także </w:t>
      </w:r>
      <w:r w:rsidR="00437908" w:rsidRPr="0056499A">
        <w:rPr>
          <w:rStyle w:val="Strong"/>
          <w:rFonts w:ascii="Times New Roman" w:hAnsi="Times New Roman" w:cs="Times New Roman"/>
          <w:b w:val="0"/>
          <w:sz w:val="24"/>
          <w:szCs w:val="24"/>
        </w:rPr>
        <w:t>promieniować nią w świecie poprzez czyny</w:t>
      </w:r>
      <w:r w:rsidR="00437908" w:rsidRPr="0056499A">
        <w:rPr>
          <w:rFonts w:ascii="Times New Roman" w:hAnsi="Times New Roman" w:cs="Times New Roman"/>
          <w:sz w:val="24"/>
          <w:szCs w:val="24"/>
        </w:rPr>
        <w:t>.</w:t>
      </w:r>
    </w:p>
    <w:p w14:paraId="06ABA6D3" w14:textId="77777777" w:rsidR="00882D72" w:rsidRPr="0056499A" w:rsidRDefault="00CC3202" w:rsidP="0056499A">
      <w:pPr>
        <w:pStyle w:val="NormalWeb"/>
        <w:numPr>
          <w:ilvl w:val="0"/>
          <w:numId w:val="1"/>
        </w:numPr>
        <w:ind w:hanging="11"/>
        <w:jc w:val="both"/>
        <w:rPr>
          <w:b/>
          <w:bCs/>
          <w:iCs/>
        </w:rPr>
      </w:pPr>
      <w:r w:rsidRPr="0056499A">
        <w:rPr>
          <w:b/>
          <w:bCs/>
          <w:iCs/>
        </w:rPr>
        <w:t>Namaszczenie członków ciała: interpretacja teologiczna</w:t>
      </w:r>
    </w:p>
    <w:p w14:paraId="022BA59A" w14:textId="77777777" w:rsidR="00CC3202" w:rsidRPr="0056499A" w:rsidRDefault="00CC3202" w:rsidP="0056499A">
      <w:pPr>
        <w:spacing w:line="240" w:lineRule="auto"/>
        <w:ind w:firstLine="708"/>
        <w:jc w:val="both"/>
        <w:rPr>
          <w:rFonts w:ascii="Times New Roman" w:hAnsi="Times New Roman" w:cs="Times New Roman"/>
          <w:sz w:val="24"/>
          <w:szCs w:val="24"/>
        </w:rPr>
      </w:pPr>
      <w:r w:rsidRPr="0056499A">
        <w:rPr>
          <w:rStyle w:val="Strong"/>
          <w:rFonts w:ascii="Times New Roman" w:hAnsi="Times New Roman" w:cs="Times New Roman"/>
          <w:b w:val="0"/>
          <w:sz w:val="24"/>
          <w:szCs w:val="24"/>
        </w:rPr>
        <w:lastRenderedPageBreak/>
        <w:t>Namaszczenie określonych części ciała</w:t>
      </w:r>
      <w:r w:rsidRPr="0056499A">
        <w:rPr>
          <w:rFonts w:ascii="Times New Roman" w:hAnsi="Times New Roman" w:cs="Times New Roman"/>
          <w:sz w:val="24"/>
          <w:szCs w:val="24"/>
        </w:rPr>
        <w:t xml:space="preserve"> jest centralnym elementem </w:t>
      </w:r>
      <w:r w:rsidRPr="0056499A">
        <w:rPr>
          <w:rStyle w:val="Strong"/>
          <w:rFonts w:ascii="Times New Roman" w:hAnsi="Times New Roman" w:cs="Times New Roman"/>
          <w:b w:val="0"/>
          <w:sz w:val="24"/>
          <w:szCs w:val="24"/>
        </w:rPr>
        <w:t>namaszczenia Myronem</w:t>
      </w:r>
      <w:r w:rsidRPr="0056499A">
        <w:rPr>
          <w:rFonts w:ascii="Times New Roman" w:hAnsi="Times New Roman" w:cs="Times New Roman"/>
          <w:b/>
          <w:sz w:val="24"/>
          <w:szCs w:val="24"/>
        </w:rPr>
        <w:t xml:space="preserve"> </w:t>
      </w:r>
      <w:r w:rsidRPr="0056499A">
        <w:rPr>
          <w:rFonts w:ascii="Times New Roman" w:hAnsi="Times New Roman" w:cs="Times New Roman"/>
          <w:sz w:val="24"/>
          <w:szCs w:val="24"/>
        </w:rPr>
        <w:t xml:space="preserve">w obrządku prawosławnym i ma szczególne znaczenie. Jasne jest jednak, że </w:t>
      </w:r>
      <w:r w:rsidRPr="0056499A">
        <w:rPr>
          <w:rStyle w:val="Strong"/>
          <w:rFonts w:ascii="Times New Roman" w:hAnsi="Times New Roman" w:cs="Times New Roman"/>
          <w:b w:val="0"/>
          <w:sz w:val="24"/>
          <w:szCs w:val="24"/>
        </w:rPr>
        <w:t>namaszczenie Myronem</w:t>
      </w:r>
      <w:r w:rsidRPr="0056499A">
        <w:rPr>
          <w:rFonts w:ascii="Times New Roman" w:hAnsi="Times New Roman" w:cs="Times New Roman"/>
          <w:sz w:val="24"/>
          <w:szCs w:val="24"/>
        </w:rPr>
        <w:t>, jako następstwo chrztu, ma wyraźnie określony cel, który zostaje nazwany w modlitwie odmawianej przed namaszczeniem:</w:t>
      </w:r>
    </w:p>
    <w:p w14:paraId="5F7CBA38" w14:textId="77777777" w:rsidR="00A074CF" w:rsidRPr="0056499A" w:rsidRDefault="005431D9" w:rsidP="0056499A">
      <w:pPr>
        <w:spacing w:line="240" w:lineRule="auto"/>
        <w:ind w:left="1134"/>
        <w:jc w:val="both"/>
        <w:rPr>
          <w:rFonts w:ascii="Times New Roman" w:hAnsi="Times New Roman" w:cs="Times New Roman"/>
          <w:sz w:val="20"/>
          <w:szCs w:val="20"/>
        </w:rPr>
      </w:pPr>
      <w:r w:rsidRPr="0056499A">
        <w:rPr>
          <w:rFonts w:ascii="Times New Roman" w:hAnsi="Times New Roman" w:cs="Times New Roman"/>
          <w:sz w:val="20"/>
          <w:szCs w:val="20"/>
        </w:rPr>
        <w:t xml:space="preserve">[…] </w:t>
      </w:r>
      <w:r w:rsidR="00AE4B39" w:rsidRPr="0056499A">
        <w:rPr>
          <w:rFonts w:ascii="Times New Roman" w:hAnsi="Times New Roman" w:cs="Times New Roman"/>
          <w:sz w:val="20"/>
          <w:szCs w:val="20"/>
        </w:rPr>
        <w:t>Ty sam teraz, Władco, miłosierny Wszechkrólu, udziel mu (jej) także pieczęci daru Twojego Świętego, wszechmogącego i czczonego Ducha oraz udziału w świętym Ciele i drogocennej Krwi Twojego Chrystusa. Zachowaj go (ją) w Twoim uświęceniu; umocnij go (ją) w wierze prawosławnej; wybaw go (ją) od Złego i wszystkich jego podstępów; a przez zbawienny owoc (łaski) zachowaj jego (jej) duszę w czystości i sprawiedliwości, aby we wszelkim czynie i słowie podobał(a) się Tobie i stał(a) się synem i dziedzicem (córką i dziedziczką) Twojego niebiańskiego Królestwa</w:t>
      </w:r>
      <w:r w:rsidRPr="0056499A">
        <w:rPr>
          <w:rFonts w:ascii="Times New Roman" w:hAnsi="Times New Roman" w:cs="Times New Roman"/>
          <w:sz w:val="20"/>
          <w:szCs w:val="20"/>
        </w:rPr>
        <w:t>[…]</w:t>
      </w:r>
      <w:r w:rsidRPr="0056499A">
        <w:rPr>
          <w:rStyle w:val="FootnoteReference"/>
          <w:rFonts w:ascii="Times New Roman" w:hAnsi="Times New Roman" w:cs="Times New Roman"/>
          <w:sz w:val="20"/>
          <w:szCs w:val="20"/>
        </w:rPr>
        <w:footnoteReference w:id="14"/>
      </w:r>
      <w:r w:rsidR="00AE4B39" w:rsidRPr="0056499A">
        <w:rPr>
          <w:rFonts w:ascii="Times New Roman" w:hAnsi="Times New Roman" w:cs="Times New Roman"/>
          <w:sz w:val="20"/>
          <w:szCs w:val="20"/>
        </w:rPr>
        <w:t>.</w:t>
      </w:r>
    </w:p>
    <w:p w14:paraId="4F00D5CE" w14:textId="77777777" w:rsidR="009A005B" w:rsidRPr="0056499A" w:rsidRDefault="007F5852" w:rsidP="0056499A">
      <w:pPr>
        <w:spacing w:line="240" w:lineRule="auto"/>
        <w:ind w:firstLine="708"/>
        <w:jc w:val="both"/>
        <w:rPr>
          <w:rFonts w:ascii="Times New Roman" w:hAnsi="Times New Roman" w:cs="Times New Roman"/>
          <w:sz w:val="24"/>
          <w:szCs w:val="24"/>
        </w:rPr>
      </w:pPr>
      <w:r w:rsidRPr="0056499A">
        <w:rPr>
          <w:rFonts w:ascii="Times New Roman" w:hAnsi="Times New Roman" w:cs="Times New Roman"/>
          <w:sz w:val="24"/>
          <w:szCs w:val="24"/>
        </w:rPr>
        <w:t xml:space="preserve">W ten sposób </w:t>
      </w:r>
      <w:r w:rsidRPr="0056499A">
        <w:rPr>
          <w:rStyle w:val="Strong"/>
          <w:rFonts w:ascii="Times New Roman" w:hAnsi="Times New Roman" w:cs="Times New Roman"/>
          <w:b w:val="0"/>
          <w:sz w:val="24"/>
          <w:szCs w:val="24"/>
        </w:rPr>
        <w:t>namaszczenie staje się wyrazem otrzymanej łaski Ducha Świętego</w:t>
      </w:r>
      <w:r w:rsidRPr="0056499A">
        <w:rPr>
          <w:rFonts w:ascii="Times New Roman" w:hAnsi="Times New Roman" w:cs="Times New Roman"/>
          <w:sz w:val="24"/>
          <w:szCs w:val="24"/>
        </w:rPr>
        <w:t xml:space="preserve">, który zamieszkuje w ochrzczonym. </w:t>
      </w:r>
      <w:r w:rsidRPr="0056499A">
        <w:rPr>
          <w:rStyle w:val="Strong"/>
          <w:rFonts w:ascii="Times New Roman" w:hAnsi="Times New Roman" w:cs="Times New Roman"/>
          <w:b w:val="0"/>
          <w:sz w:val="24"/>
          <w:szCs w:val="24"/>
        </w:rPr>
        <w:t>Namaszczenie poszczególnych części ciała</w:t>
      </w:r>
      <w:r w:rsidRPr="0056499A">
        <w:rPr>
          <w:rFonts w:ascii="Times New Roman" w:hAnsi="Times New Roman" w:cs="Times New Roman"/>
          <w:sz w:val="24"/>
          <w:szCs w:val="24"/>
        </w:rPr>
        <w:t xml:space="preserve"> ma przy tym </w:t>
      </w:r>
      <w:r w:rsidRPr="0056499A">
        <w:rPr>
          <w:rStyle w:val="Strong"/>
          <w:rFonts w:ascii="Times New Roman" w:hAnsi="Times New Roman" w:cs="Times New Roman"/>
          <w:b w:val="0"/>
          <w:sz w:val="24"/>
          <w:szCs w:val="24"/>
        </w:rPr>
        <w:t>swoje szczególne znaczenie</w:t>
      </w:r>
      <w:r w:rsidRPr="0056499A">
        <w:rPr>
          <w:rFonts w:ascii="Times New Roman" w:hAnsi="Times New Roman" w:cs="Times New Roman"/>
          <w:sz w:val="24"/>
          <w:szCs w:val="24"/>
        </w:rPr>
        <w:t>, które zostanie omówione w dalszej części:</w:t>
      </w:r>
    </w:p>
    <w:p w14:paraId="6E171A0C" w14:textId="77777777" w:rsidR="007F5852" w:rsidRPr="0056499A" w:rsidRDefault="007F5852" w:rsidP="0056499A">
      <w:pPr>
        <w:pStyle w:val="NormalWeb"/>
        <w:numPr>
          <w:ilvl w:val="0"/>
          <w:numId w:val="4"/>
        </w:numPr>
        <w:ind w:hanging="11"/>
        <w:rPr>
          <w:rStyle w:val="Strong"/>
          <w:b w:val="0"/>
          <w:bCs w:val="0"/>
        </w:rPr>
      </w:pPr>
      <w:r w:rsidRPr="0056499A">
        <w:rPr>
          <w:rStyle w:val="Strong"/>
          <w:b w:val="0"/>
        </w:rPr>
        <w:t>Czoło: siedziba rozumu</w:t>
      </w:r>
    </w:p>
    <w:p w14:paraId="074F32E0" w14:textId="77777777" w:rsidR="007F5852" w:rsidRPr="0056499A" w:rsidRDefault="007F5852" w:rsidP="0056499A">
      <w:pPr>
        <w:spacing w:line="240" w:lineRule="auto"/>
        <w:ind w:firstLine="708"/>
        <w:jc w:val="both"/>
        <w:rPr>
          <w:rFonts w:ascii="Times New Roman" w:hAnsi="Times New Roman" w:cs="Times New Roman"/>
          <w:sz w:val="24"/>
          <w:szCs w:val="24"/>
        </w:rPr>
      </w:pPr>
      <w:r w:rsidRPr="0056499A">
        <w:rPr>
          <w:rFonts w:ascii="Times New Roman" w:hAnsi="Times New Roman" w:cs="Times New Roman"/>
          <w:sz w:val="24"/>
          <w:szCs w:val="24"/>
        </w:rPr>
        <w:t xml:space="preserve">Namaszczenie czoła ma na celu </w:t>
      </w:r>
      <w:r w:rsidRPr="0056499A">
        <w:rPr>
          <w:rStyle w:val="Strong"/>
          <w:rFonts w:ascii="Times New Roman" w:hAnsi="Times New Roman" w:cs="Times New Roman"/>
          <w:b w:val="0"/>
          <w:sz w:val="24"/>
          <w:szCs w:val="24"/>
        </w:rPr>
        <w:t>oczyszczenie rozumu ochrzczonego z ciena grzechu</w:t>
      </w:r>
      <w:r w:rsidRPr="0056499A">
        <w:rPr>
          <w:rFonts w:ascii="Times New Roman" w:hAnsi="Times New Roman" w:cs="Times New Roman"/>
          <w:sz w:val="24"/>
          <w:szCs w:val="24"/>
        </w:rPr>
        <w:t xml:space="preserve"> i </w:t>
      </w:r>
      <w:r w:rsidRPr="0056499A">
        <w:rPr>
          <w:rStyle w:val="Strong"/>
          <w:rFonts w:ascii="Times New Roman" w:hAnsi="Times New Roman" w:cs="Times New Roman"/>
          <w:b w:val="0"/>
          <w:sz w:val="24"/>
          <w:szCs w:val="24"/>
        </w:rPr>
        <w:t>otwarcie go na chwałę Bożą</w:t>
      </w:r>
      <w:r w:rsidRPr="0056499A">
        <w:rPr>
          <w:rFonts w:ascii="Times New Roman" w:hAnsi="Times New Roman" w:cs="Times New Roman"/>
          <w:sz w:val="24"/>
          <w:szCs w:val="24"/>
        </w:rPr>
        <w:t xml:space="preserve">. Ochrzczony zostaje uzdolniony do </w:t>
      </w:r>
      <w:r w:rsidRPr="0056499A">
        <w:rPr>
          <w:rStyle w:val="Strong"/>
          <w:rFonts w:ascii="Times New Roman" w:hAnsi="Times New Roman" w:cs="Times New Roman"/>
          <w:b w:val="0"/>
          <w:sz w:val="24"/>
          <w:szCs w:val="24"/>
        </w:rPr>
        <w:t>pielęgnowania dobrych myśli</w:t>
      </w:r>
      <w:r w:rsidRPr="0056499A">
        <w:rPr>
          <w:rFonts w:ascii="Times New Roman" w:hAnsi="Times New Roman" w:cs="Times New Roman"/>
          <w:b/>
          <w:sz w:val="24"/>
          <w:szCs w:val="24"/>
        </w:rPr>
        <w:t xml:space="preserve"> </w:t>
      </w:r>
      <w:r w:rsidRPr="0056499A">
        <w:rPr>
          <w:rFonts w:ascii="Times New Roman" w:hAnsi="Times New Roman" w:cs="Times New Roman"/>
          <w:sz w:val="24"/>
          <w:szCs w:val="24"/>
        </w:rPr>
        <w:t>i</w:t>
      </w:r>
      <w:r w:rsidRPr="0056499A">
        <w:rPr>
          <w:rFonts w:ascii="Times New Roman" w:hAnsi="Times New Roman" w:cs="Times New Roman"/>
          <w:b/>
          <w:sz w:val="24"/>
          <w:szCs w:val="24"/>
        </w:rPr>
        <w:t xml:space="preserve"> </w:t>
      </w:r>
      <w:r w:rsidRPr="0056499A">
        <w:rPr>
          <w:rStyle w:val="Strong"/>
          <w:rFonts w:ascii="Times New Roman" w:hAnsi="Times New Roman" w:cs="Times New Roman"/>
          <w:b w:val="0"/>
          <w:sz w:val="24"/>
          <w:szCs w:val="24"/>
        </w:rPr>
        <w:t>odrzucania złych</w:t>
      </w:r>
      <w:r w:rsidRPr="0056499A">
        <w:rPr>
          <w:rFonts w:ascii="Times New Roman" w:hAnsi="Times New Roman" w:cs="Times New Roman"/>
          <w:b/>
          <w:sz w:val="24"/>
          <w:szCs w:val="24"/>
        </w:rPr>
        <w:t>.</w:t>
      </w:r>
      <w:r w:rsidRPr="0056499A">
        <w:rPr>
          <w:rFonts w:ascii="Times New Roman" w:hAnsi="Times New Roman" w:cs="Times New Roman"/>
          <w:sz w:val="24"/>
          <w:szCs w:val="24"/>
        </w:rPr>
        <w:t xml:space="preserve"> To namaszczenie wyraźnie pokazuje, że </w:t>
      </w:r>
      <w:r w:rsidRPr="0056499A">
        <w:rPr>
          <w:rStyle w:val="Strong"/>
          <w:rFonts w:ascii="Times New Roman" w:hAnsi="Times New Roman" w:cs="Times New Roman"/>
          <w:b w:val="0"/>
          <w:sz w:val="24"/>
          <w:szCs w:val="24"/>
        </w:rPr>
        <w:t>odnowa człowieka zaczyna się od odnowy jego myślenia</w:t>
      </w:r>
      <w:r w:rsidRPr="0056499A">
        <w:rPr>
          <w:rFonts w:ascii="Times New Roman" w:hAnsi="Times New Roman" w:cs="Times New Roman"/>
          <w:sz w:val="24"/>
          <w:szCs w:val="24"/>
        </w:rPr>
        <w:t>.</w:t>
      </w:r>
    </w:p>
    <w:p w14:paraId="045F803D" w14:textId="77777777" w:rsidR="007F5852" w:rsidRPr="0056499A" w:rsidRDefault="00475D79" w:rsidP="0056499A">
      <w:pPr>
        <w:pStyle w:val="ListParagraph"/>
        <w:numPr>
          <w:ilvl w:val="0"/>
          <w:numId w:val="4"/>
        </w:numPr>
        <w:spacing w:line="240" w:lineRule="auto"/>
        <w:ind w:hanging="11"/>
        <w:jc w:val="both"/>
        <w:rPr>
          <w:rFonts w:ascii="Times New Roman" w:hAnsi="Times New Roman" w:cs="Times New Roman"/>
          <w:sz w:val="24"/>
          <w:szCs w:val="24"/>
        </w:rPr>
      </w:pPr>
      <w:r w:rsidRPr="0056499A">
        <w:rPr>
          <w:rFonts w:ascii="Times New Roman" w:hAnsi="Times New Roman" w:cs="Times New Roman"/>
          <w:sz w:val="24"/>
          <w:szCs w:val="24"/>
        </w:rPr>
        <w:t>Uszy: otwartość na Słowo Boże</w:t>
      </w:r>
    </w:p>
    <w:p w14:paraId="5EC754DD" w14:textId="77777777" w:rsidR="009F741D" w:rsidRPr="0056499A" w:rsidRDefault="00475D79" w:rsidP="0056499A">
      <w:pPr>
        <w:spacing w:line="240" w:lineRule="auto"/>
        <w:ind w:firstLine="708"/>
        <w:jc w:val="both"/>
        <w:rPr>
          <w:rFonts w:ascii="Times New Roman" w:hAnsi="Times New Roman" w:cs="Times New Roman"/>
          <w:sz w:val="24"/>
          <w:szCs w:val="24"/>
        </w:rPr>
      </w:pPr>
      <w:r w:rsidRPr="0056499A">
        <w:rPr>
          <w:rFonts w:ascii="Times New Roman" w:hAnsi="Times New Roman" w:cs="Times New Roman"/>
          <w:sz w:val="24"/>
          <w:szCs w:val="24"/>
        </w:rPr>
        <w:t xml:space="preserve">Namaszczenie uszu </w:t>
      </w:r>
      <w:r w:rsidRPr="0056499A">
        <w:rPr>
          <w:rStyle w:val="Strong"/>
          <w:rFonts w:ascii="Times New Roman" w:hAnsi="Times New Roman" w:cs="Times New Roman"/>
          <w:b w:val="0"/>
          <w:sz w:val="24"/>
          <w:szCs w:val="24"/>
        </w:rPr>
        <w:t>symbolizuje zdolność słuchania głosu Boga</w:t>
      </w:r>
      <w:r w:rsidRPr="0056499A">
        <w:rPr>
          <w:rFonts w:ascii="Times New Roman" w:hAnsi="Times New Roman" w:cs="Times New Roman"/>
          <w:b/>
          <w:sz w:val="24"/>
          <w:szCs w:val="24"/>
        </w:rPr>
        <w:t xml:space="preserve"> i </w:t>
      </w:r>
      <w:r w:rsidRPr="0056499A">
        <w:rPr>
          <w:rStyle w:val="Strong"/>
          <w:rFonts w:ascii="Times New Roman" w:hAnsi="Times New Roman" w:cs="Times New Roman"/>
          <w:b w:val="0"/>
          <w:sz w:val="24"/>
          <w:szCs w:val="24"/>
        </w:rPr>
        <w:t>rozumienia Jego tajemnic</w:t>
      </w:r>
      <w:r w:rsidRPr="0056499A">
        <w:rPr>
          <w:rFonts w:ascii="Times New Roman" w:hAnsi="Times New Roman" w:cs="Times New Roman"/>
          <w:sz w:val="24"/>
          <w:szCs w:val="24"/>
        </w:rPr>
        <w:t xml:space="preserve">. Prorok Izajasz opisuje tę zdolność słowami: </w:t>
      </w:r>
      <w:r w:rsidRPr="0056499A">
        <w:rPr>
          <w:rFonts w:ascii="Times New Roman" w:hAnsi="Times New Roman" w:cs="Times New Roman"/>
          <w:b/>
          <w:sz w:val="24"/>
          <w:szCs w:val="24"/>
        </w:rPr>
        <w:t>„</w:t>
      </w:r>
      <w:r w:rsidRPr="0056499A">
        <w:rPr>
          <w:rStyle w:val="Strong"/>
          <w:rFonts w:ascii="Times New Roman" w:hAnsi="Times New Roman" w:cs="Times New Roman"/>
          <w:b w:val="0"/>
          <w:sz w:val="24"/>
          <w:szCs w:val="24"/>
        </w:rPr>
        <w:t>Pan otworzył mi ucho, abym słuchał”</w:t>
      </w:r>
      <w:r w:rsidRPr="0056499A">
        <w:rPr>
          <w:rFonts w:ascii="Times New Roman" w:hAnsi="Times New Roman" w:cs="Times New Roman"/>
        </w:rPr>
        <w:t xml:space="preserve"> (Iz 50,5).</w:t>
      </w:r>
      <w:r w:rsidR="0056499A" w:rsidRPr="0056499A">
        <w:rPr>
          <w:rFonts w:ascii="Times New Roman" w:hAnsi="Times New Roman" w:cs="Times New Roman"/>
        </w:rPr>
        <w:t xml:space="preserve"> </w:t>
      </w:r>
      <w:r w:rsidR="009F741D" w:rsidRPr="0056499A">
        <w:rPr>
          <w:rFonts w:ascii="Times New Roman" w:hAnsi="Times New Roman" w:cs="Times New Roman"/>
        </w:rPr>
        <w:t xml:space="preserve">To namaszczenie ma </w:t>
      </w:r>
      <w:r w:rsidR="009F741D" w:rsidRPr="0056499A">
        <w:rPr>
          <w:rStyle w:val="Strong"/>
          <w:rFonts w:ascii="Times New Roman" w:hAnsi="Times New Roman" w:cs="Times New Roman"/>
          <w:b w:val="0"/>
        </w:rPr>
        <w:t>zamykać uszy na szkodliwe i powierzchowne słowa</w:t>
      </w:r>
      <w:r w:rsidR="009F741D" w:rsidRPr="0056499A">
        <w:rPr>
          <w:rFonts w:ascii="Times New Roman" w:hAnsi="Times New Roman" w:cs="Times New Roman"/>
          <w:b/>
        </w:rPr>
        <w:t>,</w:t>
      </w:r>
      <w:r w:rsidR="009F741D" w:rsidRPr="0056499A">
        <w:rPr>
          <w:rFonts w:ascii="Times New Roman" w:hAnsi="Times New Roman" w:cs="Times New Roman"/>
        </w:rPr>
        <w:t xml:space="preserve"> a jednocześnie </w:t>
      </w:r>
      <w:r w:rsidR="009F741D" w:rsidRPr="0056499A">
        <w:rPr>
          <w:rStyle w:val="Strong"/>
          <w:rFonts w:ascii="Times New Roman" w:hAnsi="Times New Roman" w:cs="Times New Roman"/>
          <w:b w:val="0"/>
        </w:rPr>
        <w:t>otwierać je na prawdę i czystość Bożego Słowa</w:t>
      </w:r>
      <w:r w:rsidR="009F741D" w:rsidRPr="0056499A">
        <w:rPr>
          <w:rFonts w:ascii="Times New Roman" w:hAnsi="Times New Roman" w:cs="Times New Roman"/>
          <w:b/>
        </w:rPr>
        <w:t>.</w:t>
      </w:r>
    </w:p>
    <w:p w14:paraId="200F7EAD" w14:textId="77777777" w:rsidR="00475D79" w:rsidRPr="0056499A" w:rsidRDefault="001C0475" w:rsidP="0056499A">
      <w:pPr>
        <w:pStyle w:val="ListParagraph"/>
        <w:numPr>
          <w:ilvl w:val="0"/>
          <w:numId w:val="4"/>
        </w:numPr>
        <w:spacing w:line="240" w:lineRule="auto"/>
        <w:ind w:hanging="11"/>
        <w:jc w:val="both"/>
        <w:rPr>
          <w:rFonts w:ascii="Times New Roman" w:hAnsi="Times New Roman" w:cs="Times New Roman"/>
          <w:sz w:val="24"/>
          <w:szCs w:val="24"/>
        </w:rPr>
      </w:pPr>
      <w:r w:rsidRPr="0056499A">
        <w:rPr>
          <w:rFonts w:ascii="Times New Roman" w:hAnsi="Times New Roman" w:cs="Times New Roman"/>
          <w:sz w:val="24"/>
          <w:szCs w:val="24"/>
        </w:rPr>
        <w:t>Skrzydełka nosa: dar rozeznania</w:t>
      </w:r>
    </w:p>
    <w:p w14:paraId="0D7B64E7" w14:textId="77777777" w:rsidR="001C0475" w:rsidRPr="0056499A" w:rsidRDefault="00FD7EA0" w:rsidP="0056499A">
      <w:pPr>
        <w:spacing w:line="240" w:lineRule="auto"/>
        <w:ind w:firstLine="708"/>
        <w:jc w:val="both"/>
        <w:rPr>
          <w:rFonts w:ascii="Times New Roman" w:hAnsi="Times New Roman" w:cs="Times New Roman"/>
          <w:b/>
          <w:sz w:val="24"/>
          <w:szCs w:val="24"/>
        </w:rPr>
      </w:pPr>
      <w:r w:rsidRPr="0056499A">
        <w:rPr>
          <w:rStyle w:val="Strong"/>
          <w:rFonts w:ascii="Times New Roman" w:hAnsi="Times New Roman" w:cs="Times New Roman"/>
          <w:b w:val="0"/>
          <w:sz w:val="24"/>
          <w:szCs w:val="24"/>
        </w:rPr>
        <w:t>Namaszczenie skrzydełek nosa podkreśla duchowy dar rozeznania.</w:t>
      </w:r>
      <w:r w:rsidRPr="0056499A">
        <w:rPr>
          <w:rFonts w:ascii="Times New Roman" w:hAnsi="Times New Roman" w:cs="Times New Roman"/>
          <w:b/>
          <w:sz w:val="24"/>
          <w:szCs w:val="24"/>
        </w:rPr>
        <w:t xml:space="preserve"> </w:t>
      </w:r>
      <w:r w:rsidRPr="0056499A">
        <w:rPr>
          <w:rFonts w:ascii="Times New Roman" w:hAnsi="Times New Roman" w:cs="Times New Roman"/>
          <w:sz w:val="24"/>
          <w:szCs w:val="24"/>
        </w:rPr>
        <w:t xml:space="preserve">Ochrzczony zostaje uzdolniony do </w:t>
      </w:r>
      <w:r w:rsidRPr="0056499A">
        <w:rPr>
          <w:rStyle w:val="Strong"/>
          <w:rFonts w:ascii="Times New Roman" w:hAnsi="Times New Roman" w:cs="Times New Roman"/>
          <w:b w:val="0"/>
          <w:sz w:val="24"/>
          <w:szCs w:val="24"/>
        </w:rPr>
        <w:t>rozróżniania między wonią dobra a zwodniczym</w:t>
      </w:r>
      <w:r w:rsidRPr="0056499A">
        <w:rPr>
          <w:rStyle w:val="Strong"/>
          <w:rFonts w:ascii="Times New Roman" w:hAnsi="Times New Roman" w:cs="Times New Roman"/>
          <w:sz w:val="24"/>
          <w:szCs w:val="24"/>
        </w:rPr>
        <w:t xml:space="preserve"> </w:t>
      </w:r>
      <w:r w:rsidRPr="0056499A">
        <w:rPr>
          <w:rStyle w:val="Strong"/>
          <w:rFonts w:ascii="Times New Roman" w:hAnsi="Times New Roman" w:cs="Times New Roman"/>
          <w:b w:val="0"/>
          <w:sz w:val="24"/>
          <w:szCs w:val="24"/>
        </w:rPr>
        <w:t>zapachem zła</w:t>
      </w:r>
      <w:r w:rsidRPr="0056499A">
        <w:rPr>
          <w:rFonts w:ascii="Times New Roman" w:hAnsi="Times New Roman" w:cs="Times New Roman"/>
          <w:sz w:val="24"/>
          <w:szCs w:val="24"/>
        </w:rPr>
        <w:t xml:space="preserve">. Ta umiejętność ma kluczowe znaczenie dla życia duchowego, ponieważ człowiek, </w:t>
      </w:r>
      <w:r w:rsidRPr="0056499A">
        <w:rPr>
          <w:rStyle w:val="Strong"/>
          <w:rFonts w:ascii="Times New Roman" w:hAnsi="Times New Roman" w:cs="Times New Roman"/>
          <w:b w:val="0"/>
          <w:sz w:val="24"/>
          <w:szCs w:val="24"/>
        </w:rPr>
        <w:t>umocniony przez Ducha</w:t>
      </w:r>
      <w:r w:rsidRPr="0056499A">
        <w:rPr>
          <w:rFonts w:ascii="Times New Roman" w:hAnsi="Times New Roman" w:cs="Times New Roman"/>
          <w:sz w:val="24"/>
          <w:szCs w:val="24"/>
        </w:rPr>
        <w:t xml:space="preserve">, potrafi </w:t>
      </w:r>
      <w:r w:rsidRPr="0056499A">
        <w:rPr>
          <w:rStyle w:val="Strong"/>
          <w:rFonts w:ascii="Times New Roman" w:hAnsi="Times New Roman" w:cs="Times New Roman"/>
          <w:b w:val="0"/>
          <w:sz w:val="24"/>
          <w:szCs w:val="24"/>
        </w:rPr>
        <w:t>szukać dobra i unikać zła</w:t>
      </w:r>
      <w:r w:rsidRPr="0056499A">
        <w:rPr>
          <w:rFonts w:ascii="Times New Roman" w:hAnsi="Times New Roman" w:cs="Times New Roman"/>
          <w:b/>
          <w:sz w:val="24"/>
          <w:szCs w:val="24"/>
        </w:rPr>
        <w:t>.</w:t>
      </w:r>
    </w:p>
    <w:p w14:paraId="51DAB248" w14:textId="77777777" w:rsidR="00D83749" w:rsidRPr="0056499A" w:rsidRDefault="00D83749" w:rsidP="0056499A">
      <w:pPr>
        <w:pStyle w:val="ListParagraph"/>
        <w:numPr>
          <w:ilvl w:val="0"/>
          <w:numId w:val="4"/>
        </w:numPr>
        <w:spacing w:line="240" w:lineRule="auto"/>
        <w:ind w:hanging="11"/>
        <w:jc w:val="both"/>
        <w:rPr>
          <w:rFonts w:ascii="Times New Roman" w:hAnsi="Times New Roman" w:cs="Times New Roman"/>
          <w:b/>
          <w:sz w:val="24"/>
          <w:szCs w:val="24"/>
        </w:rPr>
      </w:pPr>
      <w:r w:rsidRPr="0056499A">
        <w:rPr>
          <w:rFonts w:ascii="Times New Roman" w:hAnsi="Times New Roman" w:cs="Times New Roman"/>
          <w:sz w:val="24"/>
          <w:szCs w:val="24"/>
        </w:rPr>
        <w:t>Pierś: siedziba cnót</w:t>
      </w:r>
    </w:p>
    <w:p w14:paraId="4DF64F1E" w14:textId="77777777" w:rsidR="00D83749" w:rsidRPr="0056499A" w:rsidRDefault="00D83749" w:rsidP="0056499A">
      <w:pPr>
        <w:spacing w:line="240" w:lineRule="auto"/>
        <w:ind w:firstLine="708"/>
        <w:jc w:val="both"/>
        <w:rPr>
          <w:rFonts w:ascii="Times New Roman" w:hAnsi="Times New Roman" w:cs="Times New Roman"/>
          <w:b/>
          <w:sz w:val="24"/>
          <w:szCs w:val="24"/>
        </w:rPr>
      </w:pPr>
      <w:r w:rsidRPr="0056499A">
        <w:rPr>
          <w:rStyle w:val="Strong"/>
          <w:rFonts w:ascii="Times New Roman" w:hAnsi="Times New Roman" w:cs="Times New Roman"/>
          <w:b w:val="0"/>
          <w:sz w:val="24"/>
          <w:szCs w:val="24"/>
        </w:rPr>
        <w:t>Pierś jest siedzibą serca i siły.</w:t>
      </w:r>
      <w:r w:rsidRPr="0056499A">
        <w:rPr>
          <w:rFonts w:ascii="Times New Roman" w:hAnsi="Times New Roman" w:cs="Times New Roman"/>
          <w:sz w:val="24"/>
          <w:szCs w:val="24"/>
        </w:rPr>
        <w:t xml:space="preserve"> Jej namaszczenie ukazuje, że </w:t>
      </w:r>
      <w:r w:rsidRPr="0056499A">
        <w:rPr>
          <w:rStyle w:val="Strong"/>
          <w:rFonts w:ascii="Times New Roman" w:hAnsi="Times New Roman" w:cs="Times New Roman"/>
          <w:b w:val="0"/>
          <w:sz w:val="24"/>
          <w:szCs w:val="24"/>
        </w:rPr>
        <w:t>Duch oczyszcza i umacnia</w:t>
      </w:r>
      <w:r w:rsidRPr="0056499A">
        <w:rPr>
          <w:rStyle w:val="Strong"/>
          <w:rFonts w:ascii="Times New Roman" w:hAnsi="Times New Roman" w:cs="Times New Roman"/>
          <w:sz w:val="24"/>
          <w:szCs w:val="24"/>
        </w:rPr>
        <w:t xml:space="preserve"> </w:t>
      </w:r>
      <w:r w:rsidRPr="0056499A">
        <w:rPr>
          <w:rStyle w:val="Strong"/>
          <w:rFonts w:ascii="Times New Roman" w:hAnsi="Times New Roman" w:cs="Times New Roman"/>
          <w:b w:val="0"/>
          <w:sz w:val="24"/>
          <w:szCs w:val="24"/>
        </w:rPr>
        <w:t>emocje oraz wewnętrzne siły człowieka</w:t>
      </w:r>
      <w:r w:rsidRPr="0056499A">
        <w:rPr>
          <w:rFonts w:ascii="Times New Roman" w:hAnsi="Times New Roman" w:cs="Times New Roman"/>
          <w:b/>
          <w:sz w:val="24"/>
          <w:szCs w:val="24"/>
        </w:rPr>
        <w:t>.</w:t>
      </w:r>
      <w:r w:rsidRPr="0056499A">
        <w:rPr>
          <w:rFonts w:ascii="Times New Roman" w:hAnsi="Times New Roman" w:cs="Times New Roman"/>
          <w:sz w:val="24"/>
          <w:szCs w:val="24"/>
        </w:rPr>
        <w:t xml:space="preserve"> W ten sposób </w:t>
      </w:r>
      <w:r w:rsidRPr="0056499A">
        <w:rPr>
          <w:rStyle w:val="Strong"/>
          <w:rFonts w:ascii="Times New Roman" w:hAnsi="Times New Roman" w:cs="Times New Roman"/>
          <w:b w:val="0"/>
          <w:sz w:val="24"/>
          <w:szCs w:val="24"/>
        </w:rPr>
        <w:t>uczucia serca mają stać się wielkoduszne i pełne miłości</w:t>
      </w:r>
      <w:r w:rsidRPr="0056499A">
        <w:rPr>
          <w:rFonts w:ascii="Times New Roman" w:hAnsi="Times New Roman" w:cs="Times New Roman"/>
          <w:b/>
          <w:sz w:val="24"/>
          <w:szCs w:val="24"/>
        </w:rPr>
        <w:t xml:space="preserve">. </w:t>
      </w:r>
      <w:r w:rsidRPr="0056499A">
        <w:rPr>
          <w:rFonts w:ascii="Times New Roman" w:hAnsi="Times New Roman" w:cs="Times New Roman"/>
          <w:sz w:val="24"/>
          <w:szCs w:val="24"/>
        </w:rPr>
        <w:t xml:space="preserve">Pierś staje się więc </w:t>
      </w:r>
      <w:r w:rsidRPr="0056499A">
        <w:rPr>
          <w:rStyle w:val="Strong"/>
          <w:rFonts w:ascii="Times New Roman" w:hAnsi="Times New Roman" w:cs="Times New Roman"/>
          <w:b w:val="0"/>
          <w:sz w:val="24"/>
          <w:szCs w:val="24"/>
        </w:rPr>
        <w:t>miejscem, w którym zamieszkuje pokój i radość Ducha Świętego</w:t>
      </w:r>
      <w:r w:rsidRPr="0056499A">
        <w:rPr>
          <w:rFonts w:ascii="Times New Roman" w:hAnsi="Times New Roman" w:cs="Times New Roman"/>
          <w:b/>
          <w:sz w:val="24"/>
          <w:szCs w:val="24"/>
        </w:rPr>
        <w:t>.</w:t>
      </w:r>
    </w:p>
    <w:p w14:paraId="7D461F5E" w14:textId="77777777" w:rsidR="00BC7FE8" w:rsidRPr="0056499A" w:rsidRDefault="00BC7FE8" w:rsidP="0056499A">
      <w:pPr>
        <w:pStyle w:val="ListParagraph"/>
        <w:numPr>
          <w:ilvl w:val="0"/>
          <w:numId w:val="4"/>
        </w:numPr>
        <w:spacing w:line="240" w:lineRule="auto"/>
        <w:ind w:hanging="11"/>
        <w:jc w:val="both"/>
        <w:rPr>
          <w:rFonts w:ascii="Times New Roman" w:hAnsi="Times New Roman" w:cs="Times New Roman"/>
          <w:b/>
          <w:sz w:val="24"/>
          <w:szCs w:val="24"/>
        </w:rPr>
      </w:pPr>
      <w:r w:rsidRPr="0056499A">
        <w:rPr>
          <w:rFonts w:ascii="Times New Roman" w:hAnsi="Times New Roman" w:cs="Times New Roman"/>
          <w:sz w:val="24"/>
          <w:szCs w:val="24"/>
        </w:rPr>
        <w:t>Ręce i stopy: narzędzia służby</w:t>
      </w:r>
    </w:p>
    <w:p w14:paraId="062E4174" w14:textId="77777777" w:rsidR="00115C70" w:rsidRPr="0056499A" w:rsidRDefault="00115C70" w:rsidP="0056499A">
      <w:pPr>
        <w:spacing w:line="240" w:lineRule="auto"/>
        <w:ind w:firstLine="708"/>
        <w:jc w:val="both"/>
        <w:rPr>
          <w:rFonts w:ascii="Times New Roman" w:hAnsi="Times New Roman" w:cs="Times New Roman"/>
          <w:b/>
          <w:sz w:val="24"/>
          <w:szCs w:val="24"/>
        </w:rPr>
      </w:pPr>
      <w:r w:rsidRPr="0056499A">
        <w:rPr>
          <w:rStyle w:val="Strong"/>
          <w:rFonts w:ascii="Times New Roman" w:hAnsi="Times New Roman" w:cs="Times New Roman"/>
          <w:b w:val="0"/>
          <w:sz w:val="24"/>
          <w:szCs w:val="24"/>
        </w:rPr>
        <w:t>Namaszczenie rąk i stóp</w:t>
      </w:r>
      <w:r w:rsidRPr="0056499A">
        <w:rPr>
          <w:rFonts w:ascii="Times New Roman" w:hAnsi="Times New Roman" w:cs="Times New Roman"/>
          <w:sz w:val="24"/>
          <w:szCs w:val="24"/>
        </w:rPr>
        <w:t xml:space="preserve"> oznacza </w:t>
      </w:r>
      <w:r w:rsidRPr="0056499A">
        <w:rPr>
          <w:rStyle w:val="Strong"/>
          <w:rFonts w:ascii="Times New Roman" w:hAnsi="Times New Roman" w:cs="Times New Roman"/>
          <w:b w:val="0"/>
          <w:sz w:val="24"/>
          <w:szCs w:val="24"/>
        </w:rPr>
        <w:t>gotowość do czynienia dobra</w:t>
      </w:r>
      <w:r w:rsidRPr="0056499A">
        <w:rPr>
          <w:rFonts w:ascii="Times New Roman" w:hAnsi="Times New Roman" w:cs="Times New Roman"/>
          <w:b/>
          <w:sz w:val="24"/>
          <w:szCs w:val="24"/>
        </w:rPr>
        <w:t xml:space="preserve"> i </w:t>
      </w:r>
      <w:r w:rsidRPr="0056499A">
        <w:rPr>
          <w:rStyle w:val="Strong"/>
          <w:rFonts w:ascii="Times New Roman" w:hAnsi="Times New Roman" w:cs="Times New Roman"/>
          <w:b w:val="0"/>
          <w:sz w:val="24"/>
          <w:szCs w:val="24"/>
        </w:rPr>
        <w:t>kroczenia w posłuszeństwie wobec Boga</w:t>
      </w:r>
      <w:r w:rsidRPr="0056499A">
        <w:rPr>
          <w:rFonts w:ascii="Times New Roman" w:hAnsi="Times New Roman" w:cs="Times New Roman"/>
          <w:sz w:val="24"/>
          <w:szCs w:val="24"/>
        </w:rPr>
        <w:t xml:space="preserve">. </w:t>
      </w:r>
      <w:r w:rsidRPr="0056499A">
        <w:rPr>
          <w:rStyle w:val="Strong"/>
          <w:rFonts w:ascii="Times New Roman" w:hAnsi="Times New Roman" w:cs="Times New Roman"/>
          <w:b w:val="0"/>
          <w:sz w:val="24"/>
          <w:szCs w:val="24"/>
        </w:rPr>
        <w:t>Ręce</w:t>
      </w:r>
      <w:r w:rsidRPr="0056499A">
        <w:rPr>
          <w:rFonts w:ascii="Times New Roman" w:hAnsi="Times New Roman" w:cs="Times New Roman"/>
          <w:sz w:val="24"/>
          <w:szCs w:val="24"/>
        </w:rPr>
        <w:t xml:space="preserve"> zostają uświęcone do </w:t>
      </w:r>
      <w:r w:rsidRPr="0056499A">
        <w:rPr>
          <w:rStyle w:val="Strong"/>
          <w:rFonts w:ascii="Times New Roman" w:hAnsi="Times New Roman" w:cs="Times New Roman"/>
          <w:b w:val="0"/>
          <w:sz w:val="24"/>
          <w:szCs w:val="24"/>
        </w:rPr>
        <w:t>uczynków miłosierdzia</w:t>
      </w:r>
      <w:r w:rsidRPr="0056499A">
        <w:rPr>
          <w:rFonts w:ascii="Times New Roman" w:hAnsi="Times New Roman" w:cs="Times New Roman"/>
          <w:sz w:val="24"/>
          <w:szCs w:val="24"/>
        </w:rPr>
        <w:t xml:space="preserve">, natomiast </w:t>
      </w:r>
      <w:r w:rsidRPr="0056499A">
        <w:rPr>
          <w:rStyle w:val="Strong"/>
          <w:rFonts w:ascii="Times New Roman" w:hAnsi="Times New Roman" w:cs="Times New Roman"/>
          <w:b w:val="0"/>
          <w:sz w:val="24"/>
          <w:szCs w:val="24"/>
        </w:rPr>
        <w:t>stopy</w:t>
      </w:r>
      <w:r w:rsidRPr="0056499A">
        <w:rPr>
          <w:rFonts w:ascii="Times New Roman" w:hAnsi="Times New Roman" w:cs="Times New Roman"/>
          <w:sz w:val="24"/>
          <w:szCs w:val="24"/>
        </w:rPr>
        <w:t xml:space="preserve"> zostają pobłogosławione do </w:t>
      </w:r>
      <w:r w:rsidRPr="0056499A">
        <w:rPr>
          <w:rStyle w:val="Strong"/>
          <w:rFonts w:ascii="Times New Roman" w:hAnsi="Times New Roman" w:cs="Times New Roman"/>
          <w:b w:val="0"/>
          <w:sz w:val="24"/>
          <w:szCs w:val="24"/>
        </w:rPr>
        <w:t>chodzenia drogą sprawiedliwości</w:t>
      </w:r>
      <w:r w:rsidRPr="0056499A">
        <w:rPr>
          <w:rFonts w:ascii="Times New Roman" w:hAnsi="Times New Roman" w:cs="Times New Roman"/>
          <w:sz w:val="24"/>
          <w:szCs w:val="24"/>
        </w:rPr>
        <w:t xml:space="preserve">. To namaszczenie podkreśla </w:t>
      </w:r>
      <w:r w:rsidRPr="0056499A">
        <w:rPr>
          <w:rStyle w:val="Strong"/>
          <w:rFonts w:ascii="Times New Roman" w:hAnsi="Times New Roman" w:cs="Times New Roman"/>
          <w:b w:val="0"/>
          <w:sz w:val="24"/>
          <w:szCs w:val="24"/>
        </w:rPr>
        <w:t>aktywny wymiar życia chrześcijańskiego</w:t>
      </w:r>
      <w:r w:rsidRPr="0056499A">
        <w:rPr>
          <w:rFonts w:ascii="Times New Roman" w:hAnsi="Times New Roman" w:cs="Times New Roman"/>
          <w:sz w:val="24"/>
          <w:szCs w:val="24"/>
        </w:rPr>
        <w:t xml:space="preserve">, które realizuje się w </w:t>
      </w:r>
      <w:r w:rsidRPr="0056499A">
        <w:rPr>
          <w:rStyle w:val="Strong"/>
          <w:rFonts w:ascii="Times New Roman" w:hAnsi="Times New Roman" w:cs="Times New Roman"/>
          <w:b w:val="0"/>
          <w:sz w:val="24"/>
          <w:szCs w:val="24"/>
        </w:rPr>
        <w:t>służbie Bogu i bliźnim</w:t>
      </w:r>
      <w:r w:rsidRPr="0056499A">
        <w:rPr>
          <w:rFonts w:ascii="Times New Roman" w:hAnsi="Times New Roman" w:cs="Times New Roman"/>
          <w:b/>
          <w:sz w:val="24"/>
          <w:szCs w:val="24"/>
        </w:rPr>
        <w:t>.</w:t>
      </w:r>
    </w:p>
    <w:p w14:paraId="3791AC9F" w14:textId="77777777" w:rsidR="00110A87" w:rsidRPr="0056499A" w:rsidRDefault="00110A87" w:rsidP="0056499A">
      <w:pPr>
        <w:spacing w:line="240" w:lineRule="auto"/>
        <w:jc w:val="both"/>
        <w:rPr>
          <w:rFonts w:ascii="Times New Roman" w:hAnsi="Times New Roman" w:cs="Times New Roman"/>
          <w:b/>
          <w:sz w:val="24"/>
          <w:szCs w:val="24"/>
        </w:rPr>
      </w:pPr>
    </w:p>
    <w:p w14:paraId="6A98336A" w14:textId="77777777" w:rsidR="00BC7FE8" w:rsidRPr="0056499A" w:rsidRDefault="00AB2C34" w:rsidP="0056499A">
      <w:pPr>
        <w:pStyle w:val="ListParagraph"/>
        <w:numPr>
          <w:ilvl w:val="0"/>
          <w:numId w:val="1"/>
        </w:numPr>
        <w:spacing w:line="240" w:lineRule="auto"/>
        <w:ind w:hanging="11"/>
        <w:jc w:val="both"/>
        <w:rPr>
          <w:rFonts w:ascii="Times New Roman" w:hAnsi="Times New Roman" w:cs="Times New Roman"/>
          <w:b/>
          <w:bCs/>
          <w:iCs/>
          <w:sz w:val="24"/>
          <w:szCs w:val="24"/>
        </w:rPr>
      </w:pPr>
      <w:r w:rsidRPr="0056499A">
        <w:rPr>
          <w:rFonts w:ascii="Times New Roman" w:hAnsi="Times New Roman" w:cs="Times New Roman"/>
          <w:b/>
          <w:bCs/>
          <w:iCs/>
          <w:sz w:val="24"/>
          <w:szCs w:val="24"/>
        </w:rPr>
        <w:t>Duchowa rola namaszczenia Myronem w kontekście przebóstwienia (Theosis)</w:t>
      </w:r>
    </w:p>
    <w:p w14:paraId="6BF959AC" w14:textId="77777777" w:rsidR="00AB2C34" w:rsidRPr="0056499A" w:rsidRDefault="00AB2C34" w:rsidP="0056499A">
      <w:pPr>
        <w:spacing w:line="240" w:lineRule="auto"/>
        <w:ind w:firstLine="708"/>
        <w:jc w:val="both"/>
        <w:rPr>
          <w:rFonts w:ascii="Times New Roman" w:hAnsi="Times New Roman" w:cs="Times New Roman"/>
          <w:sz w:val="24"/>
          <w:szCs w:val="24"/>
        </w:rPr>
      </w:pPr>
      <w:r w:rsidRPr="0056499A">
        <w:rPr>
          <w:rStyle w:val="Strong"/>
          <w:rFonts w:ascii="Times New Roman" w:hAnsi="Times New Roman" w:cs="Times New Roman"/>
          <w:b w:val="0"/>
          <w:sz w:val="24"/>
          <w:szCs w:val="24"/>
        </w:rPr>
        <w:t>Namaszczenie Myronem</w:t>
      </w:r>
      <w:r w:rsidRPr="0056499A">
        <w:rPr>
          <w:rFonts w:ascii="Times New Roman" w:hAnsi="Times New Roman" w:cs="Times New Roman"/>
          <w:sz w:val="24"/>
          <w:szCs w:val="24"/>
        </w:rPr>
        <w:t xml:space="preserve">, oprócz samego obrzędu chrztu, </w:t>
      </w:r>
      <w:r w:rsidRPr="0056499A">
        <w:rPr>
          <w:rStyle w:val="Strong"/>
          <w:rFonts w:ascii="Times New Roman" w:hAnsi="Times New Roman" w:cs="Times New Roman"/>
          <w:b w:val="0"/>
          <w:sz w:val="24"/>
          <w:szCs w:val="24"/>
        </w:rPr>
        <w:t>zajmuje centralne miejsce w życiu</w:t>
      </w:r>
      <w:r w:rsidRPr="0056499A">
        <w:rPr>
          <w:rStyle w:val="Strong"/>
          <w:rFonts w:ascii="Times New Roman" w:hAnsi="Times New Roman" w:cs="Times New Roman"/>
          <w:sz w:val="24"/>
          <w:szCs w:val="24"/>
        </w:rPr>
        <w:t xml:space="preserve"> </w:t>
      </w:r>
      <w:r w:rsidRPr="0056499A">
        <w:rPr>
          <w:rStyle w:val="Strong"/>
          <w:rFonts w:ascii="Times New Roman" w:hAnsi="Times New Roman" w:cs="Times New Roman"/>
          <w:b w:val="0"/>
          <w:sz w:val="24"/>
          <w:szCs w:val="24"/>
        </w:rPr>
        <w:t>duchowym prawosławnego chrześcijanina</w:t>
      </w:r>
      <w:r w:rsidRPr="0056499A">
        <w:rPr>
          <w:rFonts w:ascii="Times New Roman" w:hAnsi="Times New Roman" w:cs="Times New Roman"/>
          <w:sz w:val="24"/>
          <w:szCs w:val="24"/>
        </w:rPr>
        <w:t xml:space="preserve">, ponieważ jest </w:t>
      </w:r>
      <w:r w:rsidRPr="0056499A">
        <w:rPr>
          <w:rStyle w:val="Strong"/>
          <w:rFonts w:ascii="Times New Roman" w:hAnsi="Times New Roman" w:cs="Times New Roman"/>
          <w:b w:val="0"/>
          <w:sz w:val="24"/>
          <w:szCs w:val="24"/>
        </w:rPr>
        <w:t>bezpośrednio związane z celem</w:t>
      </w:r>
      <w:r w:rsidRPr="0056499A">
        <w:rPr>
          <w:rStyle w:val="Strong"/>
          <w:rFonts w:ascii="Times New Roman" w:hAnsi="Times New Roman" w:cs="Times New Roman"/>
          <w:sz w:val="24"/>
          <w:szCs w:val="24"/>
        </w:rPr>
        <w:t xml:space="preserve"> </w:t>
      </w:r>
      <w:r w:rsidRPr="0056499A">
        <w:rPr>
          <w:rStyle w:val="Strong"/>
          <w:rFonts w:ascii="Times New Roman" w:hAnsi="Times New Roman" w:cs="Times New Roman"/>
          <w:b w:val="0"/>
          <w:sz w:val="24"/>
          <w:szCs w:val="24"/>
        </w:rPr>
        <w:t>przebóstwienia (Theosis)</w:t>
      </w:r>
      <w:r w:rsidRPr="0056499A">
        <w:rPr>
          <w:rFonts w:ascii="Times New Roman" w:hAnsi="Times New Roman" w:cs="Times New Roman"/>
          <w:b/>
          <w:sz w:val="24"/>
          <w:szCs w:val="24"/>
        </w:rPr>
        <w:t xml:space="preserve">. </w:t>
      </w:r>
      <w:r w:rsidRPr="0056499A">
        <w:rPr>
          <w:rStyle w:val="Strong"/>
          <w:rFonts w:ascii="Times New Roman" w:hAnsi="Times New Roman" w:cs="Times New Roman"/>
          <w:b w:val="0"/>
          <w:sz w:val="24"/>
          <w:szCs w:val="24"/>
        </w:rPr>
        <w:t>Theosis</w:t>
      </w:r>
      <w:r w:rsidRPr="0056499A">
        <w:rPr>
          <w:rFonts w:ascii="Times New Roman" w:hAnsi="Times New Roman" w:cs="Times New Roman"/>
          <w:sz w:val="24"/>
          <w:szCs w:val="24"/>
        </w:rPr>
        <w:t xml:space="preserve"> to najwyższy cel życia chrześcijańskiego – oznacza </w:t>
      </w:r>
      <w:r w:rsidRPr="0056499A">
        <w:rPr>
          <w:rStyle w:val="Strong"/>
          <w:rFonts w:ascii="Times New Roman" w:hAnsi="Times New Roman" w:cs="Times New Roman"/>
          <w:b w:val="0"/>
          <w:sz w:val="24"/>
          <w:szCs w:val="24"/>
        </w:rPr>
        <w:t>zjednoczenie człowieka z Bogiem</w:t>
      </w:r>
      <w:r w:rsidRPr="0056499A">
        <w:rPr>
          <w:rFonts w:ascii="Times New Roman" w:hAnsi="Times New Roman" w:cs="Times New Roman"/>
          <w:sz w:val="24"/>
          <w:szCs w:val="24"/>
        </w:rPr>
        <w:t xml:space="preserve">, w którym człowiek </w:t>
      </w:r>
      <w:r w:rsidRPr="0056499A">
        <w:rPr>
          <w:rStyle w:val="Strong"/>
          <w:rFonts w:ascii="Times New Roman" w:hAnsi="Times New Roman" w:cs="Times New Roman"/>
          <w:b w:val="0"/>
          <w:sz w:val="24"/>
          <w:szCs w:val="24"/>
        </w:rPr>
        <w:t>uczestniczy w Boskiej naturze przez</w:t>
      </w:r>
      <w:r w:rsidRPr="0056499A">
        <w:rPr>
          <w:rStyle w:val="Strong"/>
          <w:rFonts w:ascii="Times New Roman" w:hAnsi="Times New Roman" w:cs="Times New Roman"/>
          <w:sz w:val="24"/>
          <w:szCs w:val="24"/>
        </w:rPr>
        <w:t xml:space="preserve"> </w:t>
      </w:r>
      <w:r w:rsidRPr="0056499A">
        <w:rPr>
          <w:rStyle w:val="Strong"/>
          <w:rFonts w:ascii="Times New Roman" w:hAnsi="Times New Roman" w:cs="Times New Roman"/>
          <w:b w:val="0"/>
          <w:sz w:val="24"/>
          <w:szCs w:val="24"/>
        </w:rPr>
        <w:t>łaskę</w:t>
      </w:r>
      <w:r w:rsidRPr="0056499A">
        <w:rPr>
          <w:rFonts w:ascii="Times New Roman" w:hAnsi="Times New Roman" w:cs="Times New Roman"/>
          <w:sz w:val="24"/>
          <w:szCs w:val="24"/>
        </w:rPr>
        <w:t xml:space="preserve">, nie tracąc jednak swojej stworzonej natury. W ten sposób przebóstwienie staje się </w:t>
      </w:r>
      <w:r w:rsidRPr="0056499A">
        <w:rPr>
          <w:rStyle w:val="Strong"/>
          <w:rFonts w:ascii="Times New Roman" w:hAnsi="Times New Roman" w:cs="Times New Roman"/>
          <w:b w:val="0"/>
          <w:sz w:val="24"/>
          <w:szCs w:val="24"/>
        </w:rPr>
        <w:t>celem wszelkiej nadziei antropologicznej</w:t>
      </w:r>
      <w:r w:rsidRPr="0056499A">
        <w:rPr>
          <w:rFonts w:ascii="Times New Roman" w:hAnsi="Times New Roman" w:cs="Times New Roman"/>
          <w:sz w:val="24"/>
          <w:szCs w:val="24"/>
        </w:rPr>
        <w:t xml:space="preserve">. W </w:t>
      </w:r>
      <w:r w:rsidRPr="0056499A">
        <w:rPr>
          <w:rStyle w:val="Strong"/>
          <w:rFonts w:ascii="Times New Roman" w:hAnsi="Times New Roman" w:cs="Times New Roman"/>
          <w:b w:val="0"/>
          <w:sz w:val="24"/>
          <w:szCs w:val="24"/>
        </w:rPr>
        <w:t>namaszczeniu Myronem</w:t>
      </w:r>
      <w:r w:rsidRPr="0056499A">
        <w:rPr>
          <w:rFonts w:ascii="Times New Roman" w:hAnsi="Times New Roman" w:cs="Times New Roman"/>
          <w:sz w:val="24"/>
          <w:szCs w:val="24"/>
        </w:rPr>
        <w:t xml:space="preserve"> zostaje </w:t>
      </w:r>
      <w:r w:rsidRPr="0056499A">
        <w:rPr>
          <w:rStyle w:val="Strong"/>
          <w:rFonts w:ascii="Times New Roman" w:hAnsi="Times New Roman" w:cs="Times New Roman"/>
          <w:b w:val="0"/>
          <w:sz w:val="24"/>
          <w:szCs w:val="24"/>
        </w:rPr>
        <w:t>położony fundament</w:t>
      </w:r>
      <w:r w:rsidRPr="0056499A">
        <w:rPr>
          <w:rFonts w:ascii="Times New Roman" w:hAnsi="Times New Roman" w:cs="Times New Roman"/>
          <w:b/>
          <w:sz w:val="24"/>
          <w:szCs w:val="24"/>
        </w:rPr>
        <w:t xml:space="preserve"> </w:t>
      </w:r>
      <w:r w:rsidRPr="0056499A">
        <w:rPr>
          <w:rFonts w:ascii="Times New Roman" w:hAnsi="Times New Roman" w:cs="Times New Roman"/>
          <w:sz w:val="24"/>
          <w:szCs w:val="24"/>
        </w:rPr>
        <w:t xml:space="preserve">tego procesu, ponieważ ochrzczony zostaje </w:t>
      </w:r>
      <w:r w:rsidRPr="0056499A">
        <w:rPr>
          <w:rStyle w:val="Strong"/>
          <w:rFonts w:ascii="Times New Roman" w:hAnsi="Times New Roman" w:cs="Times New Roman"/>
          <w:b w:val="0"/>
          <w:sz w:val="24"/>
          <w:szCs w:val="24"/>
        </w:rPr>
        <w:t>namaszczony Duchem Świętym</w:t>
      </w:r>
      <w:r w:rsidRPr="0056499A">
        <w:rPr>
          <w:rFonts w:ascii="Times New Roman" w:hAnsi="Times New Roman" w:cs="Times New Roman"/>
          <w:sz w:val="24"/>
          <w:szCs w:val="24"/>
        </w:rPr>
        <w:t xml:space="preserve"> i tym samym </w:t>
      </w:r>
      <w:r w:rsidRPr="0056499A">
        <w:rPr>
          <w:rStyle w:val="Strong"/>
          <w:rFonts w:ascii="Times New Roman" w:hAnsi="Times New Roman" w:cs="Times New Roman"/>
          <w:b w:val="0"/>
          <w:sz w:val="24"/>
          <w:szCs w:val="24"/>
        </w:rPr>
        <w:t>uświęcony do nowego życia w Chrystusie</w:t>
      </w:r>
      <w:r w:rsidRPr="0056499A">
        <w:rPr>
          <w:rFonts w:ascii="Times New Roman" w:hAnsi="Times New Roman" w:cs="Times New Roman"/>
          <w:sz w:val="24"/>
          <w:szCs w:val="24"/>
        </w:rPr>
        <w:t xml:space="preserve">. Dlatego w Kościele prawosławnym </w:t>
      </w:r>
      <w:r w:rsidRPr="0056499A">
        <w:rPr>
          <w:rStyle w:val="Strong"/>
          <w:rFonts w:ascii="Times New Roman" w:hAnsi="Times New Roman" w:cs="Times New Roman"/>
          <w:b w:val="0"/>
          <w:sz w:val="24"/>
          <w:szCs w:val="24"/>
        </w:rPr>
        <w:t>pierwszym krokiem ku Theosis</w:t>
      </w:r>
      <w:r w:rsidRPr="0056499A">
        <w:rPr>
          <w:rFonts w:ascii="Times New Roman" w:hAnsi="Times New Roman" w:cs="Times New Roman"/>
          <w:sz w:val="24"/>
          <w:szCs w:val="24"/>
        </w:rPr>
        <w:t xml:space="preserve"> jest </w:t>
      </w:r>
      <w:r w:rsidRPr="0056499A">
        <w:rPr>
          <w:rStyle w:val="Strong"/>
          <w:rFonts w:ascii="Times New Roman" w:hAnsi="Times New Roman" w:cs="Times New Roman"/>
          <w:b w:val="0"/>
          <w:sz w:val="24"/>
          <w:szCs w:val="24"/>
        </w:rPr>
        <w:t>namaszczenie Myronem po chrzcie</w:t>
      </w:r>
      <w:r w:rsidRPr="0056499A">
        <w:rPr>
          <w:rFonts w:ascii="Times New Roman" w:hAnsi="Times New Roman" w:cs="Times New Roman"/>
          <w:sz w:val="24"/>
          <w:szCs w:val="24"/>
        </w:rPr>
        <w:t xml:space="preserve">, przy czym szczególne znaczenie ma </w:t>
      </w:r>
      <w:r w:rsidRPr="0056499A">
        <w:rPr>
          <w:rStyle w:val="Strong"/>
          <w:rFonts w:ascii="Times New Roman" w:hAnsi="Times New Roman" w:cs="Times New Roman"/>
          <w:b w:val="0"/>
          <w:sz w:val="24"/>
          <w:szCs w:val="24"/>
        </w:rPr>
        <w:t>oświecenie</w:t>
      </w:r>
      <w:r w:rsidRPr="0056499A">
        <w:rPr>
          <w:rFonts w:ascii="Times New Roman" w:hAnsi="Times New Roman" w:cs="Times New Roman"/>
          <w:b/>
          <w:sz w:val="24"/>
          <w:szCs w:val="24"/>
        </w:rPr>
        <w:t>,</w:t>
      </w:r>
      <w:r w:rsidRPr="0056499A">
        <w:rPr>
          <w:rFonts w:ascii="Times New Roman" w:hAnsi="Times New Roman" w:cs="Times New Roman"/>
          <w:sz w:val="24"/>
          <w:szCs w:val="24"/>
        </w:rPr>
        <w:t xml:space="preserve"> które ma zapewnić właściwą drogę ku Bogu.</w:t>
      </w:r>
    </w:p>
    <w:p w14:paraId="57F21877" w14:textId="77777777" w:rsidR="00AB2C34" w:rsidRPr="0056499A" w:rsidRDefault="00853361" w:rsidP="0056499A">
      <w:pPr>
        <w:pStyle w:val="NormalWeb"/>
        <w:jc w:val="both"/>
        <w:rPr>
          <w:b/>
          <w:bCs/>
          <w:iCs/>
        </w:rPr>
      </w:pPr>
      <w:r w:rsidRPr="0056499A">
        <w:rPr>
          <w:i/>
        </w:rPr>
        <w:t xml:space="preserve">     </w:t>
      </w:r>
      <w:r w:rsidR="0056499A" w:rsidRPr="0056499A">
        <w:rPr>
          <w:i/>
        </w:rPr>
        <w:tab/>
      </w:r>
      <w:r w:rsidR="00AB2C34" w:rsidRPr="0056499A">
        <w:rPr>
          <w:b/>
          <w:bCs/>
          <w:iCs/>
        </w:rPr>
        <w:t>3.1 Namaszczenie Myronem jako początek przebóstwienia (Theosis)</w:t>
      </w:r>
    </w:p>
    <w:p w14:paraId="7DA1662B" w14:textId="77777777" w:rsidR="00AB2C34" w:rsidRPr="0056499A" w:rsidRDefault="00AB2C34" w:rsidP="0056499A">
      <w:pPr>
        <w:spacing w:line="240" w:lineRule="auto"/>
        <w:ind w:firstLine="708"/>
        <w:jc w:val="both"/>
        <w:rPr>
          <w:rFonts w:ascii="Times New Roman" w:hAnsi="Times New Roman" w:cs="Times New Roman"/>
          <w:sz w:val="24"/>
          <w:szCs w:val="24"/>
        </w:rPr>
      </w:pPr>
      <w:r w:rsidRPr="0056499A">
        <w:rPr>
          <w:rFonts w:ascii="Times New Roman" w:hAnsi="Times New Roman" w:cs="Times New Roman"/>
          <w:sz w:val="24"/>
          <w:szCs w:val="24"/>
        </w:rPr>
        <w:t>Namaszczenie Myronem udziela wierzącemu łaski, aby przez Ducha Świętego stał się „świątynią Boga”</w:t>
      </w:r>
      <w:r w:rsidRPr="0056499A">
        <w:rPr>
          <w:rStyle w:val="FootnoteReference"/>
          <w:rFonts w:ascii="Times New Roman" w:hAnsi="Times New Roman" w:cs="Times New Roman"/>
          <w:sz w:val="24"/>
          <w:szCs w:val="24"/>
        </w:rPr>
        <w:footnoteReference w:id="15"/>
      </w:r>
      <w:r w:rsidRPr="0056499A">
        <w:rPr>
          <w:rFonts w:ascii="Times New Roman" w:hAnsi="Times New Roman" w:cs="Times New Roman"/>
          <w:sz w:val="24"/>
          <w:szCs w:val="24"/>
        </w:rPr>
        <w:t xml:space="preserve">. Dzięki namaszczeniu </w:t>
      </w:r>
      <w:r w:rsidRPr="0056499A">
        <w:rPr>
          <w:rStyle w:val="Strong"/>
          <w:rFonts w:ascii="Times New Roman" w:hAnsi="Times New Roman" w:cs="Times New Roman"/>
          <w:b w:val="0"/>
          <w:sz w:val="24"/>
          <w:szCs w:val="24"/>
        </w:rPr>
        <w:t>Chrystus staje się w nim obecny</w:t>
      </w:r>
      <w:r w:rsidRPr="0056499A">
        <w:rPr>
          <w:rFonts w:ascii="Times New Roman" w:hAnsi="Times New Roman" w:cs="Times New Roman"/>
          <w:b/>
          <w:sz w:val="24"/>
          <w:szCs w:val="24"/>
        </w:rPr>
        <w:t>,</w:t>
      </w:r>
      <w:r w:rsidRPr="0056499A">
        <w:rPr>
          <w:rFonts w:ascii="Times New Roman" w:hAnsi="Times New Roman" w:cs="Times New Roman"/>
          <w:sz w:val="24"/>
          <w:szCs w:val="24"/>
        </w:rPr>
        <w:t xml:space="preserve"> a </w:t>
      </w:r>
      <w:r w:rsidRPr="0056499A">
        <w:rPr>
          <w:rStyle w:val="Strong"/>
          <w:rFonts w:ascii="Times New Roman" w:hAnsi="Times New Roman" w:cs="Times New Roman"/>
          <w:b w:val="0"/>
          <w:sz w:val="24"/>
          <w:szCs w:val="24"/>
        </w:rPr>
        <w:t>Duch Święty</w:t>
      </w:r>
      <w:r w:rsidRPr="0056499A">
        <w:rPr>
          <w:rStyle w:val="Strong"/>
          <w:rFonts w:ascii="Times New Roman" w:hAnsi="Times New Roman" w:cs="Times New Roman"/>
          <w:sz w:val="24"/>
          <w:szCs w:val="24"/>
        </w:rPr>
        <w:t xml:space="preserve"> </w:t>
      </w:r>
      <w:r w:rsidRPr="0056499A">
        <w:rPr>
          <w:rStyle w:val="Strong"/>
          <w:rFonts w:ascii="Times New Roman" w:hAnsi="Times New Roman" w:cs="Times New Roman"/>
          <w:b w:val="0"/>
          <w:sz w:val="24"/>
          <w:szCs w:val="24"/>
        </w:rPr>
        <w:t>napełnia go Bożą energią</w:t>
      </w:r>
      <w:r w:rsidRPr="0056499A">
        <w:rPr>
          <w:rFonts w:ascii="Times New Roman" w:hAnsi="Times New Roman" w:cs="Times New Roman"/>
          <w:sz w:val="24"/>
          <w:szCs w:val="24"/>
        </w:rPr>
        <w:t>, która prowadzi go na drogę przebóstwienia (Theosis).</w:t>
      </w:r>
      <w:r w:rsidR="007A229D" w:rsidRPr="0056499A">
        <w:rPr>
          <w:rFonts w:ascii="Times New Roman" w:hAnsi="Times New Roman" w:cs="Times New Roman"/>
          <w:sz w:val="24"/>
          <w:szCs w:val="24"/>
        </w:rPr>
        <w:t xml:space="preserve"> </w:t>
      </w:r>
      <w:r w:rsidR="007A229D" w:rsidRPr="0056499A">
        <w:rPr>
          <w:rStyle w:val="Strong"/>
          <w:rFonts w:ascii="Times New Roman" w:hAnsi="Times New Roman" w:cs="Times New Roman"/>
          <w:b w:val="0"/>
          <w:sz w:val="24"/>
          <w:szCs w:val="24"/>
        </w:rPr>
        <w:t>Namaszczenie M</w:t>
      </w:r>
      <w:r w:rsidRPr="0056499A">
        <w:rPr>
          <w:rStyle w:val="Strong"/>
          <w:rFonts w:ascii="Times New Roman" w:hAnsi="Times New Roman" w:cs="Times New Roman"/>
          <w:b w:val="0"/>
          <w:sz w:val="24"/>
          <w:szCs w:val="24"/>
        </w:rPr>
        <w:t>yronem</w:t>
      </w:r>
      <w:r w:rsidRPr="0056499A">
        <w:rPr>
          <w:rFonts w:ascii="Times New Roman" w:hAnsi="Times New Roman" w:cs="Times New Roman"/>
          <w:sz w:val="24"/>
          <w:szCs w:val="24"/>
        </w:rPr>
        <w:t xml:space="preserve"> jest zatem przede wszystkim </w:t>
      </w:r>
      <w:r w:rsidRPr="0056499A">
        <w:rPr>
          <w:rStyle w:val="Strong"/>
          <w:rFonts w:ascii="Times New Roman" w:hAnsi="Times New Roman" w:cs="Times New Roman"/>
          <w:b w:val="0"/>
          <w:sz w:val="24"/>
          <w:szCs w:val="24"/>
        </w:rPr>
        <w:t>wewnętrzną przemianą</w:t>
      </w:r>
      <w:r w:rsidRPr="0056499A">
        <w:rPr>
          <w:rFonts w:ascii="Times New Roman" w:hAnsi="Times New Roman" w:cs="Times New Roman"/>
          <w:sz w:val="24"/>
          <w:szCs w:val="24"/>
        </w:rPr>
        <w:t xml:space="preserve">, która uzdalnia człowieka do </w:t>
      </w:r>
      <w:r w:rsidRPr="0056499A">
        <w:rPr>
          <w:rStyle w:val="Strong"/>
          <w:rFonts w:ascii="Times New Roman" w:hAnsi="Times New Roman" w:cs="Times New Roman"/>
          <w:b w:val="0"/>
          <w:sz w:val="24"/>
          <w:szCs w:val="24"/>
        </w:rPr>
        <w:t>odnowienia w sobie obrazu Boga</w:t>
      </w:r>
      <w:r w:rsidRPr="0056499A">
        <w:rPr>
          <w:rFonts w:ascii="Times New Roman" w:hAnsi="Times New Roman" w:cs="Times New Roman"/>
          <w:sz w:val="24"/>
          <w:szCs w:val="24"/>
        </w:rPr>
        <w:t xml:space="preserve"> i do </w:t>
      </w:r>
      <w:r w:rsidRPr="0056499A">
        <w:rPr>
          <w:rStyle w:val="Strong"/>
          <w:rFonts w:ascii="Times New Roman" w:hAnsi="Times New Roman" w:cs="Times New Roman"/>
          <w:b w:val="0"/>
          <w:sz w:val="24"/>
          <w:szCs w:val="24"/>
        </w:rPr>
        <w:t>urzeczywistnienia podobieństwa do</w:t>
      </w:r>
      <w:r w:rsidRPr="0056499A">
        <w:rPr>
          <w:rStyle w:val="Strong"/>
          <w:rFonts w:ascii="Times New Roman" w:hAnsi="Times New Roman" w:cs="Times New Roman"/>
          <w:sz w:val="24"/>
          <w:szCs w:val="24"/>
        </w:rPr>
        <w:t xml:space="preserve"> </w:t>
      </w:r>
      <w:r w:rsidRPr="0056499A">
        <w:rPr>
          <w:rStyle w:val="Strong"/>
          <w:rFonts w:ascii="Times New Roman" w:hAnsi="Times New Roman" w:cs="Times New Roman"/>
          <w:b w:val="0"/>
          <w:sz w:val="24"/>
          <w:szCs w:val="24"/>
        </w:rPr>
        <w:t>Niego</w:t>
      </w:r>
      <w:r w:rsidRPr="0056499A">
        <w:rPr>
          <w:rFonts w:ascii="Times New Roman" w:hAnsi="Times New Roman" w:cs="Times New Roman"/>
          <w:sz w:val="24"/>
          <w:szCs w:val="24"/>
        </w:rPr>
        <w:t>.</w:t>
      </w:r>
      <w:r w:rsidR="007A229D" w:rsidRPr="0056499A">
        <w:rPr>
          <w:rFonts w:ascii="Times New Roman" w:hAnsi="Times New Roman" w:cs="Times New Roman"/>
          <w:sz w:val="24"/>
          <w:szCs w:val="24"/>
        </w:rPr>
        <w:t xml:space="preserve"> </w:t>
      </w:r>
      <w:r w:rsidRPr="0056499A">
        <w:rPr>
          <w:rFonts w:ascii="Times New Roman" w:hAnsi="Times New Roman" w:cs="Times New Roman"/>
          <w:sz w:val="24"/>
          <w:szCs w:val="24"/>
        </w:rPr>
        <w:t xml:space="preserve">Fakt, że </w:t>
      </w:r>
      <w:r w:rsidRPr="0056499A">
        <w:rPr>
          <w:rStyle w:val="Strong"/>
          <w:rFonts w:ascii="Times New Roman" w:hAnsi="Times New Roman" w:cs="Times New Roman"/>
          <w:b w:val="0"/>
          <w:sz w:val="24"/>
          <w:szCs w:val="24"/>
        </w:rPr>
        <w:t>namaszczenie Myronem udzielane jest razem z chrztem</w:t>
      </w:r>
      <w:r w:rsidRPr="0056499A">
        <w:rPr>
          <w:rFonts w:ascii="Times New Roman" w:hAnsi="Times New Roman" w:cs="Times New Roman"/>
          <w:sz w:val="24"/>
          <w:szCs w:val="24"/>
        </w:rPr>
        <w:t xml:space="preserve">, pozwala — zwłaszcza w liturgicznej praktyce Kościoła prawosławnego — aby także </w:t>
      </w:r>
      <w:r w:rsidRPr="0056499A">
        <w:rPr>
          <w:rStyle w:val="Strong"/>
          <w:rFonts w:ascii="Times New Roman" w:hAnsi="Times New Roman" w:cs="Times New Roman"/>
          <w:b w:val="0"/>
          <w:sz w:val="24"/>
          <w:szCs w:val="24"/>
        </w:rPr>
        <w:t>dzieci stały się w</w:t>
      </w:r>
      <w:r w:rsidRPr="0056499A">
        <w:rPr>
          <w:rStyle w:val="Strong"/>
          <w:rFonts w:ascii="Times New Roman" w:hAnsi="Times New Roman" w:cs="Times New Roman"/>
          <w:sz w:val="24"/>
          <w:szCs w:val="24"/>
        </w:rPr>
        <w:t xml:space="preserve"> </w:t>
      </w:r>
      <w:r w:rsidRPr="0056499A">
        <w:rPr>
          <w:rStyle w:val="Strong"/>
          <w:rFonts w:ascii="Times New Roman" w:hAnsi="Times New Roman" w:cs="Times New Roman"/>
          <w:b w:val="0"/>
          <w:sz w:val="24"/>
          <w:szCs w:val="24"/>
        </w:rPr>
        <w:t>pełni członkami Kościoła</w:t>
      </w:r>
      <w:r w:rsidRPr="0056499A">
        <w:rPr>
          <w:rFonts w:ascii="Times New Roman" w:hAnsi="Times New Roman" w:cs="Times New Roman"/>
          <w:sz w:val="24"/>
          <w:szCs w:val="24"/>
        </w:rPr>
        <w:t xml:space="preserve"> i nie tylko zostały wprowadzone w życie sakramentalne, ale mogły </w:t>
      </w:r>
      <w:r w:rsidRPr="0056499A">
        <w:rPr>
          <w:rStyle w:val="Strong"/>
          <w:rFonts w:ascii="Times New Roman" w:hAnsi="Times New Roman" w:cs="Times New Roman"/>
          <w:b w:val="0"/>
          <w:sz w:val="24"/>
          <w:szCs w:val="24"/>
        </w:rPr>
        <w:t>w pełni w nim uczestniczyć</w:t>
      </w:r>
      <w:r w:rsidRPr="0056499A">
        <w:rPr>
          <w:rFonts w:ascii="Times New Roman" w:hAnsi="Times New Roman" w:cs="Times New Roman"/>
          <w:sz w:val="24"/>
          <w:szCs w:val="24"/>
        </w:rPr>
        <w:t>.</w:t>
      </w:r>
      <w:r w:rsidR="007A229D" w:rsidRPr="0056499A">
        <w:rPr>
          <w:rFonts w:ascii="Times New Roman" w:hAnsi="Times New Roman" w:cs="Times New Roman"/>
          <w:sz w:val="24"/>
          <w:szCs w:val="24"/>
        </w:rPr>
        <w:t xml:space="preserve"> </w:t>
      </w:r>
      <w:r w:rsidRPr="0056499A">
        <w:rPr>
          <w:rFonts w:ascii="Times New Roman" w:hAnsi="Times New Roman" w:cs="Times New Roman"/>
          <w:sz w:val="24"/>
          <w:szCs w:val="24"/>
        </w:rPr>
        <w:t xml:space="preserve">W teologii prawosławnej podkreśla się zatem, że </w:t>
      </w:r>
      <w:r w:rsidR="00DE0A11">
        <w:rPr>
          <w:rStyle w:val="Strong"/>
          <w:rFonts w:ascii="Times New Roman" w:hAnsi="Times New Roman" w:cs="Times New Roman"/>
          <w:b w:val="0"/>
          <w:sz w:val="24"/>
          <w:szCs w:val="24"/>
        </w:rPr>
        <w:t>Theosis nie jest</w:t>
      </w:r>
      <w:r w:rsidRPr="0056499A">
        <w:rPr>
          <w:rStyle w:val="Strong"/>
          <w:rFonts w:ascii="Times New Roman" w:hAnsi="Times New Roman" w:cs="Times New Roman"/>
          <w:sz w:val="24"/>
          <w:szCs w:val="24"/>
        </w:rPr>
        <w:t xml:space="preserve"> </w:t>
      </w:r>
      <w:r w:rsidRPr="0056499A">
        <w:rPr>
          <w:rStyle w:val="Strong"/>
          <w:rFonts w:ascii="Times New Roman" w:hAnsi="Times New Roman" w:cs="Times New Roman"/>
          <w:b w:val="0"/>
          <w:sz w:val="24"/>
          <w:szCs w:val="24"/>
        </w:rPr>
        <w:t>stanem statycznym</w:t>
      </w:r>
      <w:r w:rsidRPr="0056499A">
        <w:rPr>
          <w:rFonts w:ascii="Times New Roman" w:hAnsi="Times New Roman" w:cs="Times New Roman"/>
          <w:sz w:val="24"/>
          <w:szCs w:val="24"/>
        </w:rPr>
        <w:t xml:space="preserve">, lecz </w:t>
      </w:r>
      <w:r w:rsidRPr="0056499A">
        <w:rPr>
          <w:rStyle w:val="Strong"/>
          <w:rFonts w:ascii="Times New Roman" w:hAnsi="Times New Roman" w:cs="Times New Roman"/>
          <w:b w:val="0"/>
          <w:sz w:val="24"/>
          <w:szCs w:val="24"/>
        </w:rPr>
        <w:t>dynamicznym procesem</w:t>
      </w:r>
      <w:r w:rsidRPr="0056499A">
        <w:rPr>
          <w:rFonts w:ascii="Times New Roman" w:hAnsi="Times New Roman" w:cs="Times New Roman"/>
          <w:sz w:val="24"/>
          <w:szCs w:val="24"/>
        </w:rPr>
        <w:t xml:space="preserve">, który — jak już zostało powiedziane — </w:t>
      </w:r>
      <w:r w:rsidRPr="0056499A">
        <w:rPr>
          <w:rStyle w:val="Strong"/>
          <w:rFonts w:ascii="Times New Roman" w:hAnsi="Times New Roman" w:cs="Times New Roman"/>
          <w:b w:val="0"/>
          <w:sz w:val="24"/>
          <w:szCs w:val="24"/>
        </w:rPr>
        <w:t>rozpoczyna się wraz z namaszczeniem Myronem</w:t>
      </w:r>
      <w:r w:rsidRPr="0056499A">
        <w:rPr>
          <w:rFonts w:ascii="Times New Roman" w:hAnsi="Times New Roman" w:cs="Times New Roman"/>
          <w:sz w:val="24"/>
          <w:szCs w:val="24"/>
        </w:rPr>
        <w:t>.</w:t>
      </w:r>
    </w:p>
    <w:p w14:paraId="33D970C4" w14:textId="77777777" w:rsidR="00AB2C34" w:rsidRPr="0056499A" w:rsidRDefault="00A46E9F" w:rsidP="0056499A">
      <w:pPr>
        <w:pStyle w:val="ListParagraph"/>
        <w:numPr>
          <w:ilvl w:val="1"/>
          <w:numId w:val="1"/>
        </w:numPr>
        <w:spacing w:line="240" w:lineRule="auto"/>
        <w:ind w:hanging="11"/>
        <w:jc w:val="both"/>
        <w:rPr>
          <w:rFonts w:ascii="Times New Roman" w:hAnsi="Times New Roman" w:cs="Times New Roman"/>
          <w:b/>
          <w:bCs/>
          <w:iCs/>
          <w:sz w:val="24"/>
          <w:szCs w:val="24"/>
        </w:rPr>
      </w:pPr>
      <w:r w:rsidRPr="0056499A">
        <w:rPr>
          <w:rFonts w:ascii="Times New Roman" w:hAnsi="Times New Roman" w:cs="Times New Roman"/>
          <w:b/>
          <w:bCs/>
          <w:iCs/>
          <w:sz w:val="24"/>
          <w:szCs w:val="24"/>
        </w:rPr>
        <w:t>Przebóstwienie (Theosis) jako odnowienie Bożego obrazu</w:t>
      </w:r>
    </w:p>
    <w:p w14:paraId="37C7CD78" w14:textId="77777777" w:rsidR="00FE64C3" w:rsidRPr="0056499A" w:rsidRDefault="00FE64C3" w:rsidP="0056499A">
      <w:pPr>
        <w:pStyle w:val="NormalWeb"/>
        <w:ind w:firstLine="708"/>
        <w:jc w:val="both"/>
        <w:rPr>
          <w:b/>
        </w:rPr>
      </w:pPr>
      <w:r w:rsidRPr="0056499A">
        <w:t>Tradycja chrześcijańska widzi człowiek</w:t>
      </w:r>
      <w:r w:rsidR="00DE0A11">
        <w:t>a jako stworzonego na obraz Boga</w:t>
      </w:r>
      <w:r w:rsidRPr="00AE0E6E">
        <w:rPr>
          <w:vertAlign w:val="superscript"/>
        </w:rPr>
        <w:footnoteReference w:id="16"/>
      </w:r>
      <w:r w:rsidRPr="0056499A">
        <w:t>.</w:t>
      </w:r>
      <w:r w:rsidRPr="0056499A">
        <w:br/>
        <w:t>Według prawosławnego pojmowania, obraz ten został zniekształcony przez grzech, ale nie zniszczony. W tym sensie namaszczenie Myronem odgrywa centralną rolę w odnowieniu tego obrazu, prowadząc wiernego do stanu czystości i świętości. Duch Święty, który udzielany jest przez namaszczenie Myronem, odnawia człowieka od wewnątrz i czyni go zdolnym do uczestnictwa w życiu Boga. Namaszczenie zmysłów i członków ciała symbolizuje – jak widzieliśmy – że cała osoba ludzka – duch, dusza i ciało – zostaje włączona w proces Theosis. Umysł zostaje oświecony, uczucia oczyszczone, a ciało uświęcone, tak że cały człowiek staje się „naczyniem Bożej łaski”. Jednak w tej dynamicznej interpretacji łaski pozostaje zrozumiałe, że człowiek zachowuje wolność, by odrzucić łaskę Bożą. Właśnie w tym akcie nieprzyjęcia łaski w drodze ku Theosis prawosławna teologia widzi grzech człowieka. W tym sensie dla teologii prawosławnej „kara za grzech nie jest winą, którą jesteśmy dłużni Ojcu; jest śmiercią duszy, która jest bezpośrednią i nieuniknioną konsekwencją grzechu”</w:t>
      </w:r>
      <w:r w:rsidRPr="00AE0E6E">
        <w:rPr>
          <w:vertAlign w:val="superscript"/>
        </w:rPr>
        <w:footnoteReference w:id="17"/>
      </w:r>
      <w:r w:rsidR="00EE3689" w:rsidRPr="0056499A">
        <w:t xml:space="preserve">, </w:t>
      </w:r>
      <w:r w:rsidRPr="0056499A">
        <w:t xml:space="preserve"> czyli odwróceniem się od Boga. Akt pokuty i nawrócenia staje się zatem </w:t>
      </w:r>
      <w:r w:rsidRPr="0056499A">
        <w:rPr>
          <w:rStyle w:val="Strong"/>
          <w:b w:val="0"/>
        </w:rPr>
        <w:t>procesem powrotu na drogę Theosis</w:t>
      </w:r>
      <w:r w:rsidRPr="0056499A">
        <w:t xml:space="preserve"> i może być traktowany jako </w:t>
      </w:r>
      <w:r w:rsidRPr="0056499A">
        <w:rPr>
          <w:rStyle w:val="Strong"/>
          <w:b w:val="0"/>
        </w:rPr>
        <w:t>ciągłe odnawianie wydarzenia chrztu i namaszczenia</w:t>
      </w:r>
      <w:r w:rsidRPr="0056499A">
        <w:rPr>
          <w:b/>
        </w:rPr>
        <w:t>.</w:t>
      </w:r>
    </w:p>
    <w:p w14:paraId="07224C43" w14:textId="77777777" w:rsidR="00A46E9F" w:rsidRPr="0056499A" w:rsidRDefault="007D1186" w:rsidP="0056499A">
      <w:pPr>
        <w:pStyle w:val="ListParagraph"/>
        <w:numPr>
          <w:ilvl w:val="1"/>
          <w:numId w:val="1"/>
        </w:numPr>
        <w:spacing w:line="240" w:lineRule="auto"/>
        <w:ind w:left="709" w:firstLine="0"/>
        <w:jc w:val="both"/>
        <w:rPr>
          <w:rFonts w:ascii="Times New Roman" w:hAnsi="Times New Roman" w:cs="Times New Roman"/>
          <w:b/>
          <w:bCs/>
          <w:iCs/>
          <w:sz w:val="24"/>
          <w:szCs w:val="24"/>
        </w:rPr>
      </w:pPr>
      <w:r w:rsidRPr="0056499A">
        <w:rPr>
          <w:rFonts w:ascii="Times New Roman" w:hAnsi="Times New Roman" w:cs="Times New Roman"/>
          <w:b/>
          <w:bCs/>
          <w:iCs/>
          <w:sz w:val="24"/>
          <w:szCs w:val="24"/>
        </w:rPr>
        <w:lastRenderedPageBreak/>
        <w:t>Synergia Bożej łaski i ludzkiego wysiłku</w:t>
      </w:r>
    </w:p>
    <w:p w14:paraId="49D46DBF" w14:textId="77777777" w:rsidR="00853361" w:rsidRPr="0056499A" w:rsidRDefault="000231C6" w:rsidP="0056499A">
      <w:pPr>
        <w:spacing w:line="240" w:lineRule="auto"/>
        <w:ind w:firstLine="708"/>
        <w:jc w:val="both"/>
        <w:rPr>
          <w:rFonts w:ascii="Times New Roman" w:hAnsi="Times New Roman" w:cs="Times New Roman"/>
          <w:sz w:val="24"/>
          <w:szCs w:val="24"/>
        </w:rPr>
      </w:pPr>
      <w:r w:rsidRPr="0056499A">
        <w:rPr>
          <w:rStyle w:val="Strong"/>
          <w:rFonts w:ascii="Times New Roman" w:hAnsi="Times New Roman" w:cs="Times New Roman"/>
          <w:b w:val="0"/>
          <w:sz w:val="24"/>
          <w:szCs w:val="24"/>
        </w:rPr>
        <w:t>Namaszczenie Myronem przekazuje Bożą łaskę, która jest niezbędna do przebóstwienia (theosis).</w:t>
      </w:r>
      <w:r w:rsidRPr="0056499A">
        <w:rPr>
          <w:rFonts w:ascii="Times New Roman" w:hAnsi="Times New Roman" w:cs="Times New Roman"/>
          <w:sz w:val="24"/>
          <w:szCs w:val="24"/>
        </w:rPr>
        <w:t xml:space="preserve"> Jednak ta łaska nie działa automatycznie; wymaga świadomej współpracy człowieka. Teologia prawosławna mówi w tym kontekście o „synergii”, czyli współdziałaniu Bożej łaski i ludzkiej woli. Poprzez namaszczenie Myronem człowiek otrzymuje zdolność do życia tą synergią, kierując swoje życie według przykazań Chrystusa i ćwicząc się w cnotach. Duch Święty, który zostaje przyjęty w akcie namaszczenia Myronem, umacnia wiernego w tym wysiłku. Daje mu siłę, by opierać się pokusom, przezwyciężać namiętności i wzrastać w miłości do Boga i bliźniego. Przebóstwienie (theosis) jest procesem trwającym całe życie, który urzeczywistnia się we współpracy z Duchem, który poprzez namaszczenie Myronem wszedł w życie chrześcijanina.</w:t>
      </w:r>
    </w:p>
    <w:p w14:paraId="75831632" w14:textId="77777777" w:rsidR="00127AA8" w:rsidRPr="0056499A" w:rsidRDefault="00127AA8" w:rsidP="0056499A">
      <w:pPr>
        <w:pStyle w:val="ListParagraph"/>
        <w:numPr>
          <w:ilvl w:val="1"/>
          <w:numId w:val="1"/>
        </w:numPr>
        <w:spacing w:line="240" w:lineRule="auto"/>
        <w:ind w:left="709" w:firstLine="0"/>
        <w:jc w:val="both"/>
        <w:rPr>
          <w:rFonts w:ascii="Times New Roman" w:hAnsi="Times New Roman" w:cs="Times New Roman"/>
          <w:b/>
          <w:bCs/>
          <w:iCs/>
          <w:sz w:val="24"/>
          <w:szCs w:val="24"/>
        </w:rPr>
      </w:pPr>
      <w:r w:rsidRPr="0056499A">
        <w:rPr>
          <w:rFonts w:ascii="Times New Roman" w:hAnsi="Times New Roman" w:cs="Times New Roman"/>
          <w:b/>
          <w:bCs/>
          <w:iCs/>
          <w:sz w:val="24"/>
          <w:szCs w:val="24"/>
        </w:rPr>
        <w:t>Przebóstwienie przez wspólnotę z Chrystusem</w:t>
      </w:r>
    </w:p>
    <w:p w14:paraId="40F765E3" w14:textId="77777777" w:rsidR="00791A59" w:rsidRPr="0056499A" w:rsidRDefault="004E04B0" w:rsidP="0056499A">
      <w:pPr>
        <w:spacing w:line="240" w:lineRule="auto"/>
        <w:ind w:firstLine="644"/>
        <w:jc w:val="both"/>
        <w:rPr>
          <w:rFonts w:ascii="Times New Roman" w:eastAsia="Times New Roman" w:hAnsi="Times New Roman" w:cs="Times New Roman"/>
          <w:sz w:val="24"/>
          <w:szCs w:val="24"/>
        </w:rPr>
      </w:pPr>
      <w:r w:rsidRPr="0056499A">
        <w:rPr>
          <w:rFonts w:ascii="Times New Roman" w:hAnsi="Times New Roman" w:cs="Times New Roman"/>
          <w:sz w:val="24"/>
          <w:szCs w:val="24"/>
        </w:rPr>
        <w:t>Namaszczenie Myronem ustanawia bezpośrednią więź między wierzącym a Chrystusem, który sam jest nazywany „Namaszczonym” (po grecku: Χριστός). Przez to namaszczenie ochrzczony zostaje zjednoczony z Chrystusem i uczestniczy w Jego życiu oraz dziele. Przebóstwienie (theosis) jest możliwe jedynie dzięki tej wspólnocie z Chrystusem, który jest pomostem między Bogiem a człowiekiem. To wskazuje na duchowy wymiar przebóstwienia, w którym życie wierzącego staje się żywym świadectwem obecności Chrystusa. Wierny staje się „obrazem Chrystusa”, który w swoim myśleniu, działaniu i bycie odzwierciedla Bożą rzeczywistość. Namaszczenie Myronem łączy wierzącego nie tylko z Bogiem, ale także z Kościołem, który jest Ciałem Chrystusa. Przebóstwienie nie może zostać urzeczywistnione w oderwaniu od życia kościelnego, ponieważ to właśnie Kościół jest miejscem, gdzie w szczególny sposób działa łaska Ducha Świętego. Dzięki namaszczeniu Myronem wierny zostaje włączony do wspólnoty Kościoła i obdarzony jej darami. Kościół jako wspólnota świętych, a więc obrazów Boga w historii, oferuje wierzącemu środki niezbędne do przebóstwienia: sakramenty, nauczanie, modlitwy i duchowe towarzyszenie. W tym kontekście namaszczenie Myronem nie jest jedynie sakramentem osobistym, ale także sakramentalnym znakiem jedności z Kościołem. Duch Święty, który zostaje przyjęty podczas namaszczenia Myronem, jest tym samym Duchem, który ożywia Kościół i jednoczy jego członków. W ścisłym sensie można więc stwierdzić, że tam, gdzie ten obraz nie istnieje, Kościół jako Ciało Chrystusa nie jest w pełni urzeczywistniany ani przeżywany</w:t>
      </w:r>
      <w:r w:rsidRPr="0056499A">
        <w:rPr>
          <w:rFonts w:ascii="Times New Roman" w:eastAsia="Times New Roman" w:hAnsi="Times New Roman" w:cs="Times New Roman"/>
          <w:sz w:val="24"/>
          <w:szCs w:val="24"/>
        </w:rPr>
        <w:t>.</w:t>
      </w:r>
    </w:p>
    <w:p w14:paraId="6E0C9AB1" w14:textId="77777777" w:rsidR="00791A59" w:rsidRPr="0056499A" w:rsidRDefault="00791A59" w:rsidP="0056499A">
      <w:pPr>
        <w:spacing w:before="100" w:beforeAutospacing="1" w:after="100" w:afterAutospacing="1" w:line="240" w:lineRule="auto"/>
        <w:ind w:firstLine="708"/>
        <w:jc w:val="both"/>
        <w:rPr>
          <w:rFonts w:ascii="Times New Roman" w:eastAsia="Times New Roman" w:hAnsi="Times New Roman" w:cs="Times New Roman"/>
          <w:b/>
          <w:iCs/>
          <w:sz w:val="24"/>
          <w:szCs w:val="24"/>
        </w:rPr>
      </w:pPr>
      <w:r w:rsidRPr="0056499A">
        <w:rPr>
          <w:rFonts w:ascii="Times New Roman" w:eastAsia="Times New Roman" w:hAnsi="Times New Roman" w:cs="Times New Roman"/>
          <w:b/>
          <w:iCs/>
          <w:sz w:val="24"/>
          <w:szCs w:val="24"/>
        </w:rPr>
        <w:t>3.5 Przemienienie całego stworzenia</w:t>
      </w:r>
    </w:p>
    <w:p w14:paraId="74976159" w14:textId="77777777" w:rsidR="00762F46" w:rsidRDefault="00F445FB" w:rsidP="0056499A">
      <w:pPr>
        <w:spacing w:line="240" w:lineRule="auto"/>
        <w:ind w:firstLine="708"/>
        <w:jc w:val="both"/>
        <w:rPr>
          <w:rFonts w:ascii="Times New Roman" w:hAnsi="Times New Roman" w:cs="Times New Roman"/>
          <w:sz w:val="24"/>
          <w:szCs w:val="24"/>
        </w:rPr>
      </w:pPr>
      <w:r w:rsidRPr="0056499A">
        <w:rPr>
          <w:rFonts w:ascii="Times New Roman" w:hAnsi="Times New Roman" w:cs="Times New Roman"/>
          <w:sz w:val="24"/>
          <w:szCs w:val="24"/>
        </w:rPr>
        <w:t xml:space="preserve">Przebóstwienie (theosis) ma jednak nie tylko wymiar eklezjalny i indywidualny, lecz także kosmiczny. Duch Święty, który poprzez namaszczenie Myronem zamieszkuje w wierzącym, odnawia nie tylko osobę ludzką, ale oddziałuje również na całe stworzenie. Wierzący, który poprzez namaszczenie Myronem staje się nosicielem Ducha, uczestniczy aktywnie w odnowie świata, mając za zadanie wnosić łaskę i pokój Boży w rzeczywistość stworzoną. To przekonanie pozostaje w ścisłym związku z ideą wspomnianego wcześniej „królewskiego kapłaństwa” wiernych, które zostaje podkreślone w sakramencie namaszczenia </w:t>
      </w:r>
      <w:r w:rsidR="00ED5F94" w:rsidRPr="0056499A">
        <w:rPr>
          <w:rFonts w:ascii="Times New Roman" w:hAnsi="Times New Roman" w:cs="Times New Roman"/>
          <w:sz w:val="24"/>
          <w:szCs w:val="24"/>
        </w:rPr>
        <w:t>Myronem</w:t>
      </w:r>
      <w:r w:rsidRPr="0056499A">
        <w:rPr>
          <w:rFonts w:ascii="Times New Roman" w:hAnsi="Times New Roman" w:cs="Times New Roman"/>
          <w:sz w:val="24"/>
          <w:szCs w:val="24"/>
        </w:rPr>
        <w:t>.</w:t>
      </w:r>
      <w:r w:rsidRPr="00AE0E6E">
        <w:rPr>
          <w:rFonts w:ascii="Times New Roman" w:hAnsi="Times New Roman" w:cs="Times New Roman"/>
          <w:sz w:val="24"/>
          <w:szCs w:val="24"/>
        </w:rPr>
        <w:t xml:space="preserve"> Ochrzczon</w:t>
      </w:r>
      <w:r w:rsidR="00AE0E6E" w:rsidRPr="00AE0E6E">
        <w:rPr>
          <w:rFonts w:ascii="Times New Roman" w:hAnsi="Times New Roman" w:cs="Times New Roman"/>
          <w:sz w:val="24"/>
          <w:szCs w:val="24"/>
        </w:rPr>
        <w:t>y i namaszczony staje się pomostem</w:t>
      </w:r>
      <w:r w:rsidRPr="00AE0E6E">
        <w:rPr>
          <w:rFonts w:ascii="Times New Roman" w:hAnsi="Times New Roman" w:cs="Times New Roman"/>
          <w:sz w:val="24"/>
          <w:szCs w:val="24"/>
        </w:rPr>
        <w:t xml:space="preserve"> między Bogiem a stworzeniem, </w:t>
      </w:r>
      <w:r w:rsidRPr="0056499A">
        <w:rPr>
          <w:rFonts w:ascii="Times New Roman" w:hAnsi="Times New Roman" w:cs="Times New Roman"/>
          <w:sz w:val="24"/>
          <w:szCs w:val="24"/>
        </w:rPr>
        <w:t>który przez modlitwę, czyny i świadectwo ma prowadzić całe stworzenie ku Bogu. Przebóstwienie jednostki jest zatem nierozerwalnie związane z uzdrowieniem i przebóstwieniem całego stworzenia</w:t>
      </w:r>
      <w:r w:rsidR="00C30823" w:rsidRPr="0056499A">
        <w:rPr>
          <w:rStyle w:val="FootnoteReference"/>
          <w:rFonts w:ascii="Times New Roman" w:hAnsi="Times New Roman" w:cs="Times New Roman"/>
          <w:sz w:val="24"/>
          <w:szCs w:val="24"/>
        </w:rPr>
        <w:footnoteReference w:id="18"/>
      </w:r>
      <w:r w:rsidRPr="0056499A">
        <w:rPr>
          <w:rFonts w:ascii="Times New Roman" w:hAnsi="Times New Roman" w:cs="Times New Roman"/>
          <w:sz w:val="24"/>
          <w:szCs w:val="24"/>
        </w:rPr>
        <w:t>.</w:t>
      </w:r>
      <w:r w:rsidR="00CB1911" w:rsidRPr="0056499A">
        <w:rPr>
          <w:rFonts w:ascii="Times New Roman" w:hAnsi="Times New Roman" w:cs="Times New Roman"/>
          <w:sz w:val="24"/>
          <w:szCs w:val="24"/>
        </w:rPr>
        <w:t xml:space="preserve"> Namaszczenie Myronem ma w tym sensie wymiar </w:t>
      </w:r>
      <w:r w:rsidR="00CB1911" w:rsidRPr="0056499A">
        <w:rPr>
          <w:rFonts w:ascii="Times New Roman" w:hAnsi="Times New Roman" w:cs="Times New Roman"/>
          <w:sz w:val="24"/>
          <w:szCs w:val="24"/>
        </w:rPr>
        <w:lastRenderedPageBreak/>
        <w:t>eschatologiczny, ponieważ przygotowuje wierzącego na nadchodzące Królestwo Boże. W tradycji prawosławnej przebóstwienie (theosis) jest pojmowane nie tylko jako aktualnie trwający proces, lecz również jako ostateczne urzeczywistnienie wspólnoty z Bogiem w wieczności. Namaszczenie Myronem stanowi przedsmak tej eschatologicznej rzeczywistości, w której człowiek będzie całkowicie zjednoczony z Bogiem. Dzięki łasce Ducha Świętego, która zostaje przyjęta w tym sakramencie, wierzący już w tym świecie zaczyna uczestniczyć w życiu wiecznym. W ten sposób akt namaszczenia Myronem staje się dopełnieniem chrztu i w tym sensie  wydarzeniem, w którym człowiek może doświadczyć Boga w historii.</w:t>
      </w:r>
    </w:p>
    <w:p w14:paraId="6E7E86A5" w14:textId="77777777" w:rsidR="00923683" w:rsidRPr="0040655A" w:rsidRDefault="00923683" w:rsidP="00923683">
      <w:pPr>
        <w:spacing w:line="240" w:lineRule="auto"/>
        <w:ind w:firstLine="708"/>
        <w:jc w:val="right"/>
        <w:rPr>
          <w:rFonts w:ascii="Times New Roman" w:hAnsi="Times New Roman" w:cs="Times New Roman"/>
          <w:i/>
          <w:iCs/>
          <w:sz w:val="20"/>
          <w:szCs w:val="20"/>
        </w:rPr>
      </w:pPr>
      <w:r w:rsidRPr="0040655A">
        <w:rPr>
          <w:rFonts w:ascii="Times New Roman" w:hAnsi="Times New Roman" w:cs="Times New Roman"/>
          <w:i/>
          <w:iCs/>
          <w:sz w:val="20"/>
          <w:szCs w:val="20"/>
        </w:rPr>
        <w:t>Z języka niemieckiego tłumaczyła Anna Buczniewska</w:t>
      </w:r>
    </w:p>
    <w:p w14:paraId="070056C4" w14:textId="77777777" w:rsidR="00923683" w:rsidRPr="0056499A" w:rsidRDefault="00923683" w:rsidP="0056499A">
      <w:pPr>
        <w:spacing w:line="240" w:lineRule="auto"/>
        <w:ind w:firstLine="708"/>
        <w:jc w:val="both"/>
        <w:rPr>
          <w:rFonts w:ascii="Times New Roman" w:hAnsi="Times New Roman" w:cs="Times New Roman"/>
          <w:sz w:val="24"/>
          <w:szCs w:val="24"/>
        </w:rPr>
      </w:pPr>
    </w:p>
    <w:p w14:paraId="330D4331" w14:textId="77777777" w:rsidR="0056499A" w:rsidRPr="0056499A" w:rsidRDefault="0056499A" w:rsidP="0056499A">
      <w:pPr>
        <w:pStyle w:val="NoSpacing"/>
        <w:rPr>
          <w:rFonts w:ascii="Times New Roman" w:eastAsia="Times New Roman" w:hAnsi="Times New Roman" w:cs="Times New Roman"/>
        </w:rPr>
      </w:pPr>
    </w:p>
    <w:p w14:paraId="1ED78C2A" w14:textId="77777777" w:rsidR="00F775A5" w:rsidRPr="00F775A5" w:rsidRDefault="00F775A5" w:rsidP="00F775A5">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Nota o Autorze: </w:t>
      </w:r>
      <w:r w:rsidR="0056499A" w:rsidRPr="0056499A">
        <w:rPr>
          <w:rFonts w:ascii="Times New Roman" w:hAnsi="Times New Roman" w:cs="Times New Roman"/>
          <w:b/>
          <w:sz w:val="24"/>
          <w:szCs w:val="24"/>
        </w:rPr>
        <w:t>Stefanos Athanasiou</w:t>
      </w:r>
      <w:r>
        <w:rPr>
          <w:rFonts w:ascii="Times New Roman" w:hAnsi="Times New Roman" w:cs="Times New Roman"/>
          <w:sz w:val="24"/>
          <w:szCs w:val="24"/>
        </w:rPr>
        <w:t xml:space="preserve"> – urodzony 22 maja 1981 </w:t>
      </w:r>
      <w:r w:rsidR="00DE0A11">
        <w:rPr>
          <w:rFonts w:ascii="Times New Roman" w:hAnsi="Times New Roman" w:cs="Times New Roman"/>
          <w:sz w:val="24"/>
          <w:szCs w:val="24"/>
        </w:rPr>
        <w:t xml:space="preserve">roku </w:t>
      </w:r>
      <w:r>
        <w:rPr>
          <w:rFonts w:ascii="Times New Roman" w:hAnsi="Times New Roman" w:cs="Times New Roman"/>
          <w:sz w:val="24"/>
          <w:szCs w:val="24"/>
        </w:rPr>
        <w:t>w Hanau.</w:t>
      </w:r>
      <w:r w:rsidRPr="00F775A5">
        <w:rPr>
          <w:rFonts w:ascii="Times New Roman" w:hAnsi="Times New Roman" w:cs="Times New Roman"/>
          <w:sz w:val="24"/>
          <w:szCs w:val="24"/>
        </w:rPr>
        <w:t xml:space="preserve"> </w:t>
      </w:r>
      <w:r>
        <w:rPr>
          <w:rFonts w:ascii="Times New Roman" w:hAnsi="Times New Roman" w:cs="Times New Roman"/>
          <w:sz w:val="24"/>
          <w:szCs w:val="24"/>
        </w:rPr>
        <w:t>N</w:t>
      </w:r>
      <w:r w:rsidRPr="00F775A5">
        <w:rPr>
          <w:rFonts w:ascii="Times New Roman" w:hAnsi="Times New Roman" w:cs="Times New Roman"/>
          <w:sz w:val="24"/>
          <w:szCs w:val="24"/>
        </w:rPr>
        <w:t>iemieckojęzyczny teolog prawosławny i profesor zwyczajny teologii systematycznej na Uniwersytecie Ludwika Maksymiliana w Monachium. Jego badania koncentrują się na dogmatyce, etyce i teologii ekumenicznej.</w:t>
      </w:r>
      <w:r>
        <w:rPr>
          <w:rFonts w:ascii="Times New Roman" w:hAnsi="Times New Roman" w:cs="Times New Roman"/>
          <w:sz w:val="24"/>
          <w:szCs w:val="24"/>
        </w:rPr>
        <w:t xml:space="preserve"> </w:t>
      </w:r>
      <w:r w:rsidRPr="00F775A5">
        <w:rPr>
          <w:rFonts w:ascii="Times New Roman" w:hAnsi="Times New Roman" w:cs="Times New Roman"/>
          <w:sz w:val="24"/>
          <w:szCs w:val="24"/>
        </w:rPr>
        <w:t>Po maturze w szkole średniej Lindenau w Großauheim studiował teologię na Uniwersytecie Ludwika Maksymiliana w Monachium i Uniwersytecie Arystotelesa w Salonikach, gdzie uzyskał wszystkie stopnie naukowe (dyplom, magisterium, doktorat i habilitację). Swoją karierę akademicką rozpoczął jako asystent naukowy w Instytucie Teologii Katolicko-Chrześcijańskiej na Uniwersytecie w Bernie od 2011 do 2018 roku, a od semestru zimowego 2016</w:t>
      </w:r>
      <w:r w:rsidR="00DE0A11">
        <w:rPr>
          <w:rFonts w:ascii="Times New Roman" w:hAnsi="Times New Roman" w:cs="Times New Roman"/>
          <w:sz w:val="24"/>
          <w:szCs w:val="24"/>
        </w:rPr>
        <w:t xml:space="preserve"> roku</w:t>
      </w:r>
      <w:r w:rsidRPr="00F775A5">
        <w:rPr>
          <w:rFonts w:ascii="Times New Roman" w:hAnsi="Times New Roman" w:cs="Times New Roman"/>
          <w:sz w:val="24"/>
          <w:szCs w:val="24"/>
        </w:rPr>
        <w:t xml:space="preserve"> przez dwa lata także w Instytucie Teologii Systematycznej na Wydziale Teologii Ewangelickiej. W semestrze zimowym 2016 </w:t>
      </w:r>
      <w:r w:rsidR="00DE0A11">
        <w:rPr>
          <w:rFonts w:ascii="Times New Roman" w:hAnsi="Times New Roman" w:cs="Times New Roman"/>
          <w:sz w:val="24"/>
          <w:szCs w:val="24"/>
        </w:rPr>
        <w:t xml:space="preserve">roku </w:t>
      </w:r>
      <w:r w:rsidRPr="00F775A5">
        <w:rPr>
          <w:rFonts w:ascii="Times New Roman" w:hAnsi="Times New Roman" w:cs="Times New Roman"/>
          <w:sz w:val="24"/>
          <w:szCs w:val="24"/>
        </w:rPr>
        <w:t>był gościnnym wykładowcą w Instytucie Patrystycznym Augustinianum, a od 2017 roku nadal jest gościnnym wykładowcą w Studium Teologicznym w Jerozolimie. Następnie prowadził zajęcia dydaktyczne na Wydziale Teologicznym Uniwersytetu we Fryburgu</w:t>
      </w:r>
      <w:r>
        <w:rPr>
          <w:rFonts w:ascii="Times New Roman" w:hAnsi="Times New Roman" w:cs="Times New Roman"/>
          <w:sz w:val="24"/>
          <w:szCs w:val="24"/>
        </w:rPr>
        <w:t>,</w:t>
      </w:r>
      <w:r w:rsidRPr="00F775A5">
        <w:rPr>
          <w:rFonts w:ascii="Times New Roman" w:hAnsi="Times New Roman" w:cs="Times New Roman"/>
          <w:sz w:val="24"/>
          <w:szCs w:val="24"/>
        </w:rPr>
        <w:t xml:space="preserve"> w Wyższej Szkole Teologicznej w Chur oraz na Wydziale Teologicznym Uniwersytetu Rzymskiego Fryderyka Wilhelma w Bonn. Ponadto był od 2019 do 2020 roku gościnnym badaczem w Instytucie Etyki Biomedycznej i Historii Medycyny Uniwersytetu w Zurychu, a od 2020 roku jest gościnnym wykładowcą na Uniwersytecie Logos w Tiranie. 1 sierpnia 2023 roku został mianowany profesorem zwyczajnym teologii systematycznej (dogmatyka, etyka i teologia ekumeniczna) w Wyższej Szkole Teologii Prawosławnej Uniwersytetu Ludwika Maksymiliana w Monachium, po tym jak już w poprzednim semestrze pełnił funkcję tymczasowego profesora.</w:t>
      </w:r>
      <w:r>
        <w:rPr>
          <w:rFonts w:ascii="Times New Roman" w:hAnsi="Times New Roman" w:cs="Times New Roman"/>
          <w:sz w:val="24"/>
          <w:szCs w:val="24"/>
        </w:rPr>
        <w:t xml:space="preserve"> </w:t>
      </w:r>
      <w:r w:rsidRPr="00F775A5">
        <w:rPr>
          <w:rFonts w:ascii="Times New Roman" w:hAnsi="Times New Roman" w:cs="Times New Roman"/>
          <w:sz w:val="24"/>
          <w:szCs w:val="24"/>
        </w:rPr>
        <w:t>W 2018 roku Athanasiou przyjął święcenia kapłańskie 28 października w kościele św. Dymitra w Zurychu</w:t>
      </w:r>
      <w:r>
        <w:rPr>
          <w:rFonts w:ascii="Times New Roman" w:hAnsi="Times New Roman" w:cs="Times New Roman"/>
          <w:sz w:val="24"/>
          <w:szCs w:val="24"/>
        </w:rPr>
        <w:t>.</w:t>
      </w:r>
      <w:r w:rsidRPr="00F775A5">
        <w:rPr>
          <w:rFonts w:ascii="Times New Roman" w:hAnsi="Times New Roman" w:cs="Times New Roman"/>
          <w:sz w:val="24"/>
          <w:szCs w:val="24"/>
        </w:rPr>
        <w:t xml:space="preserve"> Należy do metropolii Szwajcarii Ekumenicznego Patriarchatu Konstantynopola. Od 2019 roku jest członkiem Szwajcarskiej Rady Religii i Grupy Roboczej Kościołów Chrześcijańskich w Szwajcarii.</w:t>
      </w:r>
    </w:p>
    <w:p w14:paraId="4E28E72C" w14:textId="77777777" w:rsidR="0056499A" w:rsidRPr="00C85F37" w:rsidRDefault="00C85F37" w:rsidP="0056499A">
      <w:pPr>
        <w:spacing w:line="240" w:lineRule="auto"/>
        <w:jc w:val="both"/>
        <w:rPr>
          <w:rFonts w:ascii="Times New Roman" w:hAnsi="Times New Roman" w:cs="Times New Roman"/>
          <w:b/>
          <w:bCs/>
          <w:sz w:val="24"/>
          <w:szCs w:val="24"/>
        </w:rPr>
      </w:pPr>
      <w:r w:rsidRPr="00C85F37">
        <w:rPr>
          <w:rFonts w:ascii="Times New Roman" w:hAnsi="Times New Roman" w:cs="Times New Roman"/>
          <w:b/>
          <w:bCs/>
          <w:sz w:val="24"/>
          <w:szCs w:val="24"/>
        </w:rPr>
        <w:t>Bibliografia:</w:t>
      </w:r>
    </w:p>
    <w:p w14:paraId="12395A81" w14:textId="77777777" w:rsidR="00C85F37" w:rsidRPr="003204C2" w:rsidRDefault="00C85F37" w:rsidP="002917AE">
      <w:pPr>
        <w:pStyle w:val="FootnoteText"/>
        <w:ind w:left="1134" w:hanging="1134"/>
        <w:jc w:val="both"/>
        <w:rPr>
          <w:rFonts w:ascii="Times New Roman" w:hAnsi="Times New Roman" w:cs="Times New Roman"/>
          <w:sz w:val="24"/>
          <w:szCs w:val="24"/>
        </w:rPr>
      </w:pPr>
      <w:r w:rsidRPr="003204C2">
        <w:rPr>
          <w:rFonts w:ascii="Times New Roman" w:hAnsi="Times New Roman" w:cs="Times New Roman"/>
          <w:sz w:val="24"/>
          <w:szCs w:val="24"/>
        </w:rPr>
        <w:t xml:space="preserve">Dionizy Areopagita, </w:t>
      </w:r>
      <w:r w:rsidRPr="003204C2">
        <w:rPr>
          <w:rStyle w:val="Emphasis"/>
          <w:rFonts w:ascii="Times New Roman" w:hAnsi="Times New Roman" w:cs="Times New Roman"/>
          <w:sz w:val="24"/>
          <w:szCs w:val="24"/>
        </w:rPr>
        <w:t>De ecclesiastica hierarchia</w:t>
      </w:r>
      <w:r w:rsidRPr="003204C2">
        <w:rPr>
          <w:rFonts w:ascii="Times New Roman" w:hAnsi="Times New Roman" w:cs="Times New Roman"/>
          <w:sz w:val="24"/>
          <w:szCs w:val="24"/>
        </w:rPr>
        <w:t>, PG 3, 476.</w:t>
      </w:r>
    </w:p>
    <w:p w14:paraId="3D51C055" w14:textId="77777777" w:rsidR="00C85F37" w:rsidRPr="00C85F37" w:rsidRDefault="00C85F37" w:rsidP="002917AE">
      <w:pPr>
        <w:pStyle w:val="FootnoteText"/>
        <w:ind w:left="1134" w:hanging="1134"/>
        <w:jc w:val="both"/>
        <w:rPr>
          <w:rFonts w:ascii="Times New Roman" w:hAnsi="Times New Roman" w:cs="Times New Roman"/>
          <w:sz w:val="24"/>
          <w:szCs w:val="24"/>
          <w:lang w:val="de-AT"/>
        </w:rPr>
      </w:pPr>
      <w:r w:rsidRPr="00C85F37">
        <w:rPr>
          <w:rFonts w:ascii="Times New Roman" w:hAnsi="Times New Roman" w:cs="Times New Roman"/>
          <w:sz w:val="24"/>
          <w:szCs w:val="24"/>
          <w:lang w:val="de-AT"/>
        </w:rPr>
        <w:t xml:space="preserve">Mathewes-Green F., </w:t>
      </w:r>
      <w:r w:rsidRPr="00C85F37">
        <w:rPr>
          <w:rFonts w:ascii="Times New Roman" w:hAnsi="Times New Roman" w:cs="Times New Roman"/>
          <w:i/>
          <w:iCs/>
          <w:sz w:val="24"/>
          <w:szCs w:val="24"/>
          <w:lang w:val="de-AT"/>
        </w:rPr>
        <w:t>Die Orthodoxe Sichtweise der Sünde</w:t>
      </w:r>
      <w:r w:rsidRPr="00C85F37">
        <w:rPr>
          <w:rFonts w:ascii="Times New Roman" w:hAnsi="Times New Roman" w:cs="Times New Roman"/>
          <w:sz w:val="24"/>
          <w:szCs w:val="24"/>
          <w:lang w:val="de-AT"/>
        </w:rPr>
        <w:t xml:space="preserve">, w: </w:t>
      </w:r>
      <w:r w:rsidRPr="00C85F37">
        <w:rPr>
          <w:rFonts w:ascii="Times New Roman" w:hAnsi="Times New Roman" w:cs="Times New Roman"/>
          <w:i/>
          <w:iCs/>
          <w:sz w:val="24"/>
          <w:szCs w:val="24"/>
          <w:lang w:val="de-AT"/>
        </w:rPr>
        <w:t>Orthodoxie Aktuell</w:t>
      </w:r>
      <w:r w:rsidRPr="00C85F37">
        <w:rPr>
          <w:rFonts w:ascii="Times New Roman" w:hAnsi="Times New Roman" w:cs="Times New Roman"/>
          <w:sz w:val="24"/>
          <w:szCs w:val="24"/>
          <w:lang w:val="de-AT"/>
        </w:rPr>
        <w:t xml:space="preserve"> (2009), nr 06–07.</w:t>
      </w:r>
    </w:p>
    <w:p w14:paraId="044C62EF" w14:textId="77777777" w:rsidR="00C85F37" w:rsidRPr="00C85F37" w:rsidRDefault="00C85F37" w:rsidP="002917AE">
      <w:pPr>
        <w:pStyle w:val="FootnoteText"/>
        <w:ind w:left="1134" w:hanging="1134"/>
        <w:jc w:val="both"/>
        <w:rPr>
          <w:rFonts w:ascii="Times New Roman" w:hAnsi="Times New Roman" w:cs="Times New Roman"/>
          <w:sz w:val="24"/>
          <w:szCs w:val="24"/>
          <w:lang w:val="de-AT"/>
        </w:rPr>
      </w:pPr>
      <w:r w:rsidRPr="00C85F37">
        <w:rPr>
          <w:rStyle w:val="Emphasis"/>
          <w:rFonts w:ascii="Times New Roman" w:hAnsi="Times New Roman" w:cs="Times New Roman"/>
          <w:sz w:val="24"/>
          <w:szCs w:val="24"/>
          <w:lang w:val="de-AT"/>
        </w:rPr>
        <w:t>Papyrus Larousse Britannica</w:t>
      </w:r>
      <w:r w:rsidRPr="00C85F37">
        <w:rPr>
          <w:rFonts w:ascii="Times New Roman" w:hAnsi="Times New Roman" w:cs="Times New Roman"/>
          <w:sz w:val="24"/>
          <w:szCs w:val="24"/>
          <w:lang w:val="de-AT"/>
        </w:rPr>
        <w:t xml:space="preserve">, </w:t>
      </w:r>
      <w:r w:rsidR="00F775A5">
        <w:rPr>
          <w:rFonts w:ascii="Times New Roman" w:hAnsi="Times New Roman" w:cs="Times New Roman"/>
          <w:sz w:val="24"/>
          <w:szCs w:val="24"/>
          <w:lang w:val="de-AT"/>
        </w:rPr>
        <w:t>Bd. 44, Athen</w:t>
      </w:r>
      <w:r w:rsidRPr="00C85F37">
        <w:rPr>
          <w:rFonts w:ascii="Times New Roman" w:hAnsi="Times New Roman" w:cs="Times New Roman"/>
          <w:sz w:val="24"/>
          <w:szCs w:val="24"/>
          <w:lang w:val="de-AT"/>
        </w:rPr>
        <w:t xml:space="preserve"> 1990.</w:t>
      </w:r>
    </w:p>
    <w:p w14:paraId="017C2D71" w14:textId="77777777" w:rsidR="00C85F37" w:rsidRPr="003204C2" w:rsidRDefault="00C85F37" w:rsidP="002917AE">
      <w:pPr>
        <w:pStyle w:val="FootnoteText"/>
        <w:ind w:left="1134" w:hanging="1134"/>
        <w:jc w:val="both"/>
        <w:rPr>
          <w:rFonts w:ascii="Times New Roman" w:hAnsi="Times New Roman" w:cs="Times New Roman"/>
          <w:sz w:val="24"/>
          <w:szCs w:val="24"/>
          <w:lang w:val="en-US"/>
        </w:rPr>
      </w:pPr>
      <w:r w:rsidRPr="00C85F37">
        <w:rPr>
          <w:rFonts w:ascii="Times New Roman" w:hAnsi="Times New Roman" w:cs="Times New Roman"/>
          <w:sz w:val="24"/>
          <w:szCs w:val="24"/>
          <w:lang w:val="de-AT"/>
        </w:rPr>
        <w:t xml:space="preserve">Stăniloae D., </w:t>
      </w:r>
      <w:r w:rsidRPr="00C85F37">
        <w:rPr>
          <w:rStyle w:val="Emphasis"/>
          <w:rFonts w:ascii="Times New Roman" w:hAnsi="Times New Roman" w:cs="Times New Roman"/>
          <w:sz w:val="24"/>
          <w:szCs w:val="24"/>
          <w:lang w:val="de-AT"/>
        </w:rPr>
        <w:t>Orthodoxe Dogmatik</w:t>
      </w:r>
      <w:r w:rsidRPr="00C85F37">
        <w:rPr>
          <w:rFonts w:ascii="Times New Roman" w:hAnsi="Times New Roman" w:cs="Times New Roman"/>
          <w:sz w:val="24"/>
          <w:szCs w:val="24"/>
          <w:lang w:val="de-AT"/>
        </w:rPr>
        <w:t xml:space="preserve">, Bd. </w:t>
      </w:r>
      <w:r w:rsidRPr="003204C2">
        <w:rPr>
          <w:rFonts w:ascii="Times New Roman" w:hAnsi="Times New Roman" w:cs="Times New Roman"/>
          <w:sz w:val="24"/>
          <w:szCs w:val="24"/>
          <w:lang w:val="en-US"/>
        </w:rPr>
        <w:t>III, Düsseldorf 1995.</w:t>
      </w:r>
    </w:p>
    <w:p w14:paraId="13E7E786" w14:textId="77777777" w:rsidR="00C85F37" w:rsidRPr="002917AE" w:rsidRDefault="00C85F37" w:rsidP="002917AE">
      <w:pPr>
        <w:pStyle w:val="FootnoteText"/>
        <w:ind w:left="1134" w:hanging="1134"/>
        <w:jc w:val="both"/>
        <w:rPr>
          <w:rFonts w:ascii="Times New Roman" w:hAnsi="Times New Roman" w:cs="Times New Roman"/>
          <w:sz w:val="24"/>
          <w:szCs w:val="24"/>
          <w:lang w:val="en-US"/>
        </w:rPr>
      </w:pPr>
      <w:r w:rsidRPr="00C85F37">
        <w:rPr>
          <w:rFonts w:ascii="Times New Roman" w:hAnsi="Times New Roman" w:cs="Times New Roman"/>
          <w:sz w:val="24"/>
          <w:szCs w:val="24"/>
          <w:lang w:val="en-US"/>
        </w:rPr>
        <w:t xml:space="preserve">Veniamin C., </w:t>
      </w:r>
      <w:r w:rsidRPr="00C85F37">
        <w:rPr>
          <w:rStyle w:val="Emphasis"/>
          <w:rFonts w:ascii="Times New Roman" w:hAnsi="Times New Roman" w:cs="Times New Roman"/>
          <w:sz w:val="24"/>
          <w:szCs w:val="24"/>
          <w:lang w:val="en-US"/>
        </w:rPr>
        <w:t>The Orthodox Understanding of Salvation. “Theosis” in Scripture and Tradition</w:t>
      </w:r>
      <w:r w:rsidRPr="00C85F37">
        <w:rPr>
          <w:rFonts w:ascii="Times New Roman" w:hAnsi="Times New Roman" w:cs="Times New Roman"/>
          <w:sz w:val="24"/>
          <w:szCs w:val="24"/>
          <w:lang w:val="en-US"/>
        </w:rPr>
        <w:t>, Dalton 2013.</w:t>
      </w:r>
    </w:p>
    <w:p w14:paraId="42A9BE3F" w14:textId="77777777" w:rsidR="00C85F37" w:rsidRPr="00C85F37" w:rsidRDefault="00C85F37" w:rsidP="00C85F37">
      <w:pPr>
        <w:pStyle w:val="FootnoteText"/>
        <w:jc w:val="both"/>
        <w:rPr>
          <w:rFonts w:ascii="Times New Roman" w:hAnsi="Times New Roman" w:cs="Times New Roman"/>
          <w:sz w:val="18"/>
          <w:szCs w:val="18"/>
          <w:lang w:val="en-US"/>
        </w:rPr>
      </w:pPr>
    </w:p>
    <w:p w14:paraId="04F44F91" w14:textId="77777777" w:rsidR="00C85F37" w:rsidRPr="00C85F37" w:rsidRDefault="00C85F37" w:rsidP="0056499A">
      <w:pPr>
        <w:spacing w:line="240" w:lineRule="auto"/>
        <w:jc w:val="both"/>
        <w:rPr>
          <w:rFonts w:ascii="Times New Roman" w:hAnsi="Times New Roman" w:cs="Times New Roman"/>
          <w:sz w:val="24"/>
          <w:szCs w:val="24"/>
          <w:lang w:val="en-US"/>
        </w:rPr>
      </w:pPr>
    </w:p>
    <w:sectPr w:rsidR="00C85F37" w:rsidRPr="00C85F37" w:rsidSect="00E75F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A9F55" w14:textId="77777777" w:rsidR="00C82027" w:rsidRDefault="00C82027" w:rsidP="008D2686">
      <w:pPr>
        <w:spacing w:after="0" w:line="240" w:lineRule="auto"/>
      </w:pPr>
      <w:r>
        <w:separator/>
      </w:r>
    </w:p>
  </w:endnote>
  <w:endnote w:type="continuationSeparator" w:id="0">
    <w:p w14:paraId="255FBBC6" w14:textId="77777777" w:rsidR="00C82027" w:rsidRDefault="00C82027" w:rsidP="008D2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FAFC" w14:textId="77777777" w:rsidR="00C82027" w:rsidRDefault="00C82027" w:rsidP="008D2686">
      <w:pPr>
        <w:spacing w:after="0" w:line="240" w:lineRule="auto"/>
      </w:pPr>
      <w:r>
        <w:separator/>
      </w:r>
    </w:p>
  </w:footnote>
  <w:footnote w:type="continuationSeparator" w:id="0">
    <w:p w14:paraId="2FC9D132" w14:textId="77777777" w:rsidR="00C82027" w:rsidRDefault="00C82027" w:rsidP="008D2686">
      <w:pPr>
        <w:spacing w:after="0" w:line="240" w:lineRule="auto"/>
      </w:pPr>
      <w:r>
        <w:continuationSeparator/>
      </w:r>
    </w:p>
  </w:footnote>
  <w:footnote w:id="1">
    <w:p w14:paraId="5E0CB350" w14:textId="77777777" w:rsidR="008D2686" w:rsidRPr="002917AE" w:rsidRDefault="008D2686" w:rsidP="002917AE">
      <w:pPr>
        <w:pStyle w:val="FootnoteText"/>
        <w:jc w:val="both"/>
        <w:rPr>
          <w:rFonts w:ascii="Times New Roman" w:hAnsi="Times New Roman" w:cs="Times New Roman"/>
        </w:rPr>
      </w:pPr>
      <w:r w:rsidRPr="002917AE">
        <w:rPr>
          <w:rStyle w:val="FootnoteReference"/>
          <w:rFonts w:ascii="Times New Roman" w:hAnsi="Times New Roman" w:cs="Times New Roman"/>
        </w:rPr>
        <w:footnoteRef/>
      </w:r>
      <w:r w:rsidRPr="002917AE">
        <w:rPr>
          <w:rFonts w:ascii="Times New Roman" w:hAnsi="Times New Roman" w:cs="Times New Roman"/>
        </w:rPr>
        <w:t xml:space="preserve"> </w:t>
      </w:r>
      <w:r w:rsidR="00912ABE" w:rsidRPr="002917AE">
        <w:rPr>
          <w:rFonts w:ascii="Times New Roman" w:hAnsi="Times New Roman" w:cs="Times New Roman"/>
        </w:rPr>
        <w:t xml:space="preserve">Charakterystycznie pisze Dumitru Stăniloae w swojej </w:t>
      </w:r>
      <w:r w:rsidR="00912ABE" w:rsidRPr="002917AE">
        <w:rPr>
          <w:rStyle w:val="Emphasis"/>
          <w:rFonts w:ascii="Times New Roman" w:hAnsi="Times New Roman" w:cs="Times New Roman"/>
        </w:rPr>
        <w:t>Dogmatik</w:t>
      </w:r>
      <w:r w:rsidR="00912ABE" w:rsidRPr="002917AE">
        <w:rPr>
          <w:rFonts w:ascii="Times New Roman" w:hAnsi="Times New Roman" w:cs="Times New Roman"/>
        </w:rPr>
        <w:t xml:space="preserve">: „Przez chrzest, a więc przez zanurzenie człowieka w wodzie w imię Trójcy Świętej, dokonuje się śmierć starego człowieka i jego odrodzenie do prawdziwego życia w Chrystusie. Jednocześnie człowiek zostaje obmyty z grzechu pierworodnego oraz wszystkich wcześniej popełnionych grzechów, a obraz Chrystusa zostaje w nim wyryty”. </w:t>
      </w:r>
      <w:r w:rsidR="00F775A5" w:rsidRPr="002917AE">
        <w:rPr>
          <w:rFonts w:ascii="Times New Roman" w:hAnsi="Times New Roman" w:cs="Times New Roman"/>
        </w:rPr>
        <w:t>D.</w:t>
      </w:r>
      <w:r w:rsidR="00912ABE" w:rsidRPr="002917AE">
        <w:rPr>
          <w:rFonts w:ascii="Times New Roman" w:hAnsi="Times New Roman" w:cs="Times New Roman"/>
        </w:rPr>
        <w:t xml:space="preserve"> Stăniloae, </w:t>
      </w:r>
      <w:r w:rsidR="00912ABE" w:rsidRPr="002917AE">
        <w:rPr>
          <w:rStyle w:val="Emphasis"/>
          <w:rFonts w:ascii="Times New Roman" w:hAnsi="Times New Roman" w:cs="Times New Roman"/>
        </w:rPr>
        <w:t>Orthodoxe Dogmatik</w:t>
      </w:r>
      <w:r w:rsidR="00912ABE" w:rsidRPr="002917AE">
        <w:rPr>
          <w:rFonts w:ascii="Times New Roman" w:hAnsi="Times New Roman" w:cs="Times New Roman"/>
        </w:rPr>
        <w:t>, Bd. III, Düsseldorf 1995, s. 37.</w:t>
      </w:r>
    </w:p>
  </w:footnote>
  <w:footnote w:id="2">
    <w:p w14:paraId="2847E074" w14:textId="77777777" w:rsidR="008D2686" w:rsidRPr="002917AE" w:rsidRDefault="008D2686" w:rsidP="002917AE">
      <w:pPr>
        <w:pStyle w:val="NormalWeb"/>
        <w:spacing w:before="0" w:beforeAutospacing="0" w:after="0" w:afterAutospacing="0"/>
        <w:jc w:val="both"/>
        <w:rPr>
          <w:sz w:val="20"/>
          <w:szCs w:val="20"/>
        </w:rPr>
      </w:pPr>
      <w:r w:rsidRPr="002917AE">
        <w:rPr>
          <w:rStyle w:val="FootnoteReference"/>
          <w:sz w:val="20"/>
          <w:szCs w:val="20"/>
        </w:rPr>
        <w:footnoteRef/>
      </w:r>
      <w:r w:rsidRPr="002917AE">
        <w:rPr>
          <w:sz w:val="20"/>
          <w:szCs w:val="20"/>
        </w:rPr>
        <w:t xml:space="preserve"> </w:t>
      </w:r>
      <w:r w:rsidR="00341589" w:rsidRPr="002917AE">
        <w:rPr>
          <w:sz w:val="20"/>
          <w:szCs w:val="20"/>
        </w:rPr>
        <w:t>Porównaj Łk 7,45 albo J 12,3.</w:t>
      </w:r>
    </w:p>
  </w:footnote>
  <w:footnote w:id="3">
    <w:p w14:paraId="687A8294" w14:textId="77777777" w:rsidR="005342BA" w:rsidRPr="002917AE" w:rsidRDefault="005342BA" w:rsidP="002917AE">
      <w:pPr>
        <w:pStyle w:val="FootnoteText"/>
        <w:jc w:val="both"/>
        <w:rPr>
          <w:rFonts w:ascii="Times New Roman" w:hAnsi="Times New Roman" w:cs="Times New Roman"/>
        </w:rPr>
      </w:pPr>
      <w:r w:rsidRPr="002917AE">
        <w:rPr>
          <w:rStyle w:val="FootnoteReference"/>
          <w:rFonts w:ascii="Times New Roman" w:hAnsi="Times New Roman" w:cs="Times New Roman"/>
        </w:rPr>
        <w:footnoteRef/>
      </w:r>
      <w:r w:rsidRPr="002917AE">
        <w:rPr>
          <w:rFonts w:ascii="Times New Roman" w:hAnsi="Times New Roman" w:cs="Times New Roman"/>
        </w:rPr>
        <w:t xml:space="preserve"> </w:t>
      </w:r>
      <w:r w:rsidR="00341589" w:rsidRPr="002917AE">
        <w:rPr>
          <w:rFonts w:ascii="Times New Roman" w:hAnsi="Times New Roman" w:cs="Times New Roman"/>
        </w:rPr>
        <w:t>Porównaj 1 Sm 10,1 i nast.</w:t>
      </w:r>
    </w:p>
  </w:footnote>
  <w:footnote w:id="4">
    <w:p w14:paraId="3EF049B3" w14:textId="77777777" w:rsidR="00CF3439" w:rsidRPr="002917AE" w:rsidRDefault="00B87A6B" w:rsidP="002917AE">
      <w:pPr>
        <w:pStyle w:val="FootnoteText"/>
        <w:jc w:val="both"/>
        <w:rPr>
          <w:rFonts w:ascii="Times New Roman" w:hAnsi="Times New Roman" w:cs="Times New Roman"/>
        </w:rPr>
      </w:pPr>
      <w:r w:rsidRPr="002917AE">
        <w:rPr>
          <w:rStyle w:val="FootnoteReference"/>
          <w:rFonts w:ascii="Times New Roman" w:hAnsi="Times New Roman" w:cs="Times New Roman"/>
        </w:rPr>
        <w:footnoteRef/>
      </w:r>
      <w:r w:rsidRPr="002917AE">
        <w:rPr>
          <w:rFonts w:ascii="Times New Roman" w:hAnsi="Times New Roman" w:cs="Times New Roman"/>
        </w:rPr>
        <w:t xml:space="preserve"> </w:t>
      </w:r>
      <w:r w:rsidR="00341589" w:rsidRPr="002917AE">
        <w:rPr>
          <w:rFonts w:ascii="Times New Roman" w:hAnsi="Times New Roman" w:cs="Times New Roman"/>
        </w:rPr>
        <w:t>Porównaj Pwt 28,40 oraz Mi 6,15.</w:t>
      </w:r>
    </w:p>
  </w:footnote>
  <w:footnote w:id="5">
    <w:p w14:paraId="23481B04" w14:textId="77777777" w:rsidR="00C66806" w:rsidRPr="002917AE" w:rsidRDefault="00C66806" w:rsidP="002917AE">
      <w:pPr>
        <w:pStyle w:val="FootnoteText"/>
        <w:jc w:val="both"/>
        <w:rPr>
          <w:rFonts w:ascii="Times New Roman" w:hAnsi="Times New Roman" w:cs="Times New Roman"/>
        </w:rPr>
      </w:pPr>
      <w:r w:rsidRPr="002917AE">
        <w:rPr>
          <w:rStyle w:val="FootnoteReference"/>
          <w:rFonts w:ascii="Times New Roman" w:hAnsi="Times New Roman" w:cs="Times New Roman"/>
        </w:rPr>
        <w:footnoteRef/>
      </w:r>
      <w:r w:rsidRPr="002917AE">
        <w:rPr>
          <w:rFonts w:ascii="Times New Roman" w:hAnsi="Times New Roman" w:cs="Times New Roman"/>
        </w:rPr>
        <w:t xml:space="preserve"> </w:t>
      </w:r>
      <w:r w:rsidR="00CF3439" w:rsidRPr="002917AE">
        <w:rPr>
          <w:rFonts w:ascii="Times New Roman" w:hAnsi="Times New Roman" w:cs="Times New Roman"/>
        </w:rPr>
        <w:t>Porównaj 1 P 2,9.</w:t>
      </w:r>
    </w:p>
  </w:footnote>
  <w:footnote w:id="6">
    <w:p w14:paraId="20412AC4" w14:textId="77777777" w:rsidR="002B1889" w:rsidRPr="002917AE" w:rsidRDefault="002B1889" w:rsidP="002917AE">
      <w:pPr>
        <w:pStyle w:val="FootnoteText"/>
        <w:jc w:val="both"/>
        <w:rPr>
          <w:rFonts w:ascii="Times New Roman" w:hAnsi="Times New Roman" w:cs="Times New Roman"/>
        </w:rPr>
      </w:pPr>
      <w:r w:rsidRPr="002917AE">
        <w:rPr>
          <w:rStyle w:val="FootnoteReference"/>
          <w:rFonts w:ascii="Times New Roman" w:hAnsi="Times New Roman" w:cs="Times New Roman"/>
        </w:rPr>
        <w:footnoteRef/>
      </w:r>
      <w:r w:rsidRPr="002917AE">
        <w:rPr>
          <w:rFonts w:ascii="Times New Roman" w:hAnsi="Times New Roman" w:cs="Times New Roman"/>
        </w:rPr>
        <w:t xml:space="preserve"> </w:t>
      </w:r>
      <w:r w:rsidR="00CF3439" w:rsidRPr="002917AE">
        <w:rPr>
          <w:rFonts w:ascii="Times New Roman" w:hAnsi="Times New Roman" w:cs="Times New Roman"/>
        </w:rPr>
        <w:t xml:space="preserve">Porównaj </w:t>
      </w:r>
      <w:r w:rsidR="00CF3439" w:rsidRPr="002917AE">
        <w:rPr>
          <w:rStyle w:val="Emphasis"/>
          <w:rFonts w:ascii="Times New Roman" w:hAnsi="Times New Roman" w:cs="Times New Roman"/>
        </w:rPr>
        <w:t>Papyrus Larousse Britannica</w:t>
      </w:r>
      <w:r w:rsidR="00F775A5" w:rsidRPr="002917AE">
        <w:rPr>
          <w:rFonts w:ascii="Times New Roman" w:hAnsi="Times New Roman" w:cs="Times New Roman"/>
        </w:rPr>
        <w:t>, Bd. 44, Athen</w:t>
      </w:r>
      <w:r w:rsidR="00CF3439" w:rsidRPr="002917AE">
        <w:rPr>
          <w:rFonts w:ascii="Times New Roman" w:hAnsi="Times New Roman" w:cs="Times New Roman"/>
        </w:rPr>
        <w:t xml:space="preserve"> 1990, s. 241n.</w:t>
      </w:r>
    </w:p>
  </w:footnote>
  <w:footnote w:id="7">
    <w:p w14:paraId="7F127186" w14:textId="77777777" w:rsidR="00401A22" w:rsidRPr="002917AE" w:rsidRDefault="00401A22" w:rsidP="002917AE">
      <w:pPr>
        <w:pStyle w:val="NormalWeb"/>
        <w:spacing w:before="0" w:beforeAutospacing="0" w:after="0" w:afterAutospacing="0"/>
        <w:jc w:val="both"/>
        <w:rPr>
          <w:sz w:val="20"/>
          <w:szCs w:val="20"/>
        </w:rPr>
      </w:pPr>
      <w:r w:rsidRPr="002917AE">
        <w:rPr>
          <w:rStyle w:val="FootnoteReference"/>
          <w:sz w:val="20"/>
          <w:szCs w:val="20"/>
        </w:rPr>
        <w:footnoteRef/>
      </w:r>
      <w:r w:rsidRPr="002917AE">
        <w:rPr>
          <w:sz w:val="20"/>
          <w:szCs w:val="20"/>
        </w:rPr>
        <w:t xml:space="preserve"> </w:t>
      </w:r>
      <w:r w:rsidR="00C54E4F" w:rsidRPr="002917AE">
        <w:rPr>
          <w:sz w:val="20"/>
          <w:szCs w:val="20"/>
        </w:rPr>
        <w:t>Sta</w:t>
      </w:r>
      <w:r w:rsidR="00CF3439" w:rsidRPr="002917AE">
        <w:rPr>
          <w:sz w:val="20"/>
          <w:szCs w:val="20"/>
        </w:rPr>
        <w:t xml:space="preserve">niloae, </w:t>
      </w:r>
      <w:r w:rsidR="00CF3439" w:rsidRPr="002917AE">
        <w:rPr>
          <w:rStyle w:val="Emphasis"/>
          <w:sz w:val="20"/>
          <w:szCs w:val="20"/>
        </w:rPr>
        <w:t>Dogmatik</w:t>
      </w:r>
      <w:r w:rsidR="00CF3439" w:rsidRPr="002917AE">
        <w:rPr>
          <w:sz w:val="20"/>
          <w:szCs w:val="20"/>
        </w:rPr>
        <w:t xml:space="preserve"> (zob. przyp. 1), s. 193.</w:t>
      </w:r>
    </w:p>
  </w:footnote>
  <w:footnote w:id="8">
    <w:p w14:paraId="019A1719" w14:textId="77777777" w:rsidR="001757E5" w:rsidRPr="002917AE" w:rsidRDefault="001757E5" w:rsidP="002917AE">
      <w:pPr>
        <w:pStyle w:val="FootnoteText"/>
        <w:jc w:val="both"/>
      </w:pPr>
      <w:r w:rsidRPr="002917AE">
        <w:rPr>
          <w:rStyle w:val="FootnoteReference"/>
          <w:rFonts w:ascii="Times New Roman" w:hAnsi="Times New Roman" w:cs="Times New Roman"/>
        </w:rPr>
        <w:footnoteRef/>
      </w:r>
      <w:r w:rsidRPr="002917AE">
        <w:rPr>
          <w:rFonts w:ascii="Times New Roman" w:hAnsi="Times New Roman" w:cs="Times New Roman"/>
        </w:rPr>
        <w:t xml:space="preserve"> </w:t>
      </w:r>
      <w:r w:rsidR="00C54E4F" w:rsidRPr="002917AE">
        <w:rPr>
          <w:rFonts w:ascii="Times New Roman" w:hAnsi="Times New Roman" w:cs="Times New Roman"/>
        </w:rPr>
        <w:t>Ebd, 60</w:t>
      </w:r>
    </w:p>
  </w:footnote>
  <w:footnote w:id="9">
    <w:p w14:paraId="0F74BF79" w14:textId="77777777" w:rsidR="00CE1E6A" w:rsidRPr="002917AE" w:rsidRDefault="00CE1E6A" w:rsidP="002917AE">
      <w:pPr>
        <w:pStyle w:val="FootnoteText"/>
        <w:jc w:val="both"/>
        <w:rPr>
          <w:rFonts w:ascii="Times New Roman" w:hAnsi="Times New Roman" w:cs="Times New Roman"/>
        </w:rPr>
      </w:pPr>
      <w:r w:rsidRPr="002917AE">
        <w:rPr>
          <w:rStyle w:val="FootnoteReference"/>
          <w:rFonts w:ascii="Times New Roman" w:hAnsi="Times New Roman" w:cs="Times New Roman"/>
        </w:rPr>
        <w:footnoteRef/>
      </w:r>
      <w:r w:rsidRPr="002917AE">
        <w:rPr>
          <w:rFonts w:ascii="Times New Roman" w:hAnsi="Times New Roman" w:cs="Times New Roman"/>
        </w:rPr>
        <w:t xml:space="preserve"> </w:t>
      </w:r>
      <w:r w:rsidR="006A30AB" w:rsidRPr="002917AE">
        <w:rPr>
          <w:rFonts w:ascii="Times New Roman" w:hAnsi="Times New Roman" w:cs="Times New Roman"/>
        </w:rPr>
        <w:t xml:space="preserve">Charakterystycznie podkreśla Areopagita: „Jeśli więc, jak mówią tłumacze hebrajskiego, najświętsze Serafiny zostały nazwane przez objawienie Boże 'rozpalającymi' i 'zapalającymi', nazwami, które ukazują ich istotową naturę, to zgodnie z symbolicznym przedstawieniem posiadają one moc pobudzania boskiego Myronu i wydobywania go na zewnątrz, by skuteczniej rozprzestrzeniało swoje wonne cząsteczki. Albowiem ta niewyobrażalnie słodko pachnąca Istota daje się chętnie pobudzać do promieniowania przez ogniste i najczystsze duchy i udziela tym, którzy w ten </w:t>
      </w:r>
      <w:r w:rsidR="00BE546D" w:rsidRPr="002917AE">
        <w:rPr>
          <w:rFonts w:ascii="Times New Roman" w:hAnsi="Times New Roman" w:cs="Times New Roman"/>
        </w:rPr>
        <w:t>nadprzyrodzony</w:t>
      </w:r>
      <w:r w:rsidR="006A30AB" w:rsidRPr="002917AE">
        <w:rPr>
          <w:rFonts w:ascii="Times New Roman" w:hAnsi="Times New Roman" w:cs="Times New Roman"/>
        </w:rPr>
        <w:t xml:space="preserve"> sposób ją </w:t>
      </w:r>
      <w:r w:rsidR="00BE546D" w:rsidRPr="002917AE">
        <w:rPr>
          <w:rFonts w:ascii="Times New Roman" w:hAnsi="Times New Roman" w:cs="Times New Roman"/>
        </w:rPr>
        <w:t>wabią</w:t>
      </w:r>
      <w:r w:rsidR="006A30AB" w:rsidRPr="002917AE">
        <w:rPr>
          <w:rFonts w:ascii="Times New Roman" w:hAnsi="Times New Roman" w:cs="Times New Roman"/>
        </w:rPr>
        <w:t xml:space="preserve">, </w:t>
      </w:r>
      <w:r w:rsidR="00BE546D" w:rsidRPr="002917AE">
        <w:rPr>
          <w:rFonts w:ascii="Times New Roman" w:hAnsi="Times New Roman" w:cs="Times New Roman"/>
        </w:rPr>
        <w:t xml:space="preserve">najbardziej boskich tchnień”. </w:t>
      </w:r>
      <w:r w:rsidR="006A30AB" w:rsidRPr="002917AE">
        <w:rPr>
          <w:rFonts w:ascii="Times New Roman" w:hAnsi="Times New Roman" w:cs="Times New Roman"/>
        </w:rPr>
        <w:t xml:space="preserve">Dionizy Areopagita, </w:t>
      </w:r>
      <w:r w:rsidR="006A30AB" w:rsidRPr="002917AE">
        <w:rPr>
          <w:rStyle w:val="Emphasis"/>
          <w:rFonts w:ascii="Times New Roman" w:hAnsi="Times New Roman" w:cs="Times New Roman"/>
        </w:rPr>
        <w:t>De ecclesiastica hierarchia</w:t>
      </w:r>
      <w:r w:rsidR="006A30AB" w:rsidRPr="002917AE">
        <w:rPr>
          <w:rFonts w:ascii="Times New Roman" w:hAnsi="Times New Roman" w:cs="Times New Roman"/>
        </w:rPr>
        <w:t>, PG 3, 476.</w:t>
      </w:r>
    </w:p>
  </w:footnote>
  <w:footnote w:id="10">
    <w:p w14:paraId="0CE250F0" w14:textId="77777777" w:rsidR="00334E7E" w:rsidRPr="002917AE" w:rsidRDefault="00334E7E" w:rsidP="002917AE">
      <w:pPr>
        <w:pStyle w:val="FootnoteText"/>
        <w:jc w:val="both"/>
        <w:rPr>
          <w:rFonts w:ascii="Times New Roman" w:hAnsi="Times New Roman" w:cs="Times New Roman"/>
        </w:rPr>
      </w:pPr>
      <w:r w:rsidRPr="002917AE">
        <w:rPr>
          <w:rStyle w:val="FootnoteReference"/>
          <w:rFonts w:ascii="Times New Roman" w:hAnsi="Times New Roman" w:cs="Times New Roman"/>
        </w:rPr>
        <w:footnoteRef/>
      </w:r>
      <w:r w:rsidRPr="002917AE">
        <w:rPr>
          <w:rFonts w:ascii="Times New Roman" w:hAnsi="Times New Roman" w:cs="Times New Roman"/>
        </w:rPr>
        <w:t xml:space="preserve"> </w:t>
      </w:r>
      <w:r w:rsidR="00A566B3" w:rsidRPr="002917AE">
        <w:rPr>
          <w:rFonts w:ascii="Times New Roman" w:hAnsi="Times New Roman" w:cs="Times New Roman"/>
        </w:rPr>
        <w:t xml:space="preserve">Porównaj Stăniloae, </w:t>
      </w:r>
      <w:r w:rsidR="00A566B3" w:rsidRPr="002917AE">
        <w:rPr>
          <w:rStyle w:val="Emphasis"/>
          <w:rFonts w:ascii="Times New Roman" w:hAnsi="Times New Roman" w:cs="Times New Roman"/>
        </w:rPr>
        <w:t>Dogmatik</w:t>
      </w:r>
      <w:r w:rsidR="00A566B3" w:rsidRPr="002917AE">
        <w:rPr>
          <w:rFonts w:ascii="Times New Roman" w:hAnsi="Times New Roman" w:cs="Times New Roman"/>
        </w:rPr>
        <w:t xml:space="preserve"> (zob. przyp. 1), s. 65n.</w:t>
      </w:r>
    </w:p>
  </w:footnote>
  <w:footnote w:id="11">
    <w:p w14:paraId="6147CD35" w14:textId="77777777" w:rsidR="00334E7E" w:rsidRPr="002917AE" w:rsidRDefault="00334E7E" w:rsidP="002917AE">
      <w:pPr>
        <w:pStyle w:val="FootnoteText"/>
        <w:jc w:val="both"/>
        <w:rPr>
          <w:rFonts w:ascii="Times New Roman" w:hAnsi="Times New Roman" w:cs="Times New Roman"/>
        </w:rPr>
      </w:pPr>
      <w:r w:rsidRPr="002917AE">
        <w:rPr>
          <w:rStyle w:val="FootnoteReference"/>
          <w:rFonts w:ascii="Times New Roman" w:hAnsi="Times New Roman" w:cs="Times New Roman"/>
        </w:rPr>
        <w:footnoteRef/>
      </w:r>
      <w:r w:rsidRPr="002917AE">
        <w:rPr>
          <w:rFonts w:ascii="Times New Roman" w:hAnsi="Times New Roman" w:cs="Times New Roman"/>
        </w:rPr>
        <w:t xml:space="preserve"> </w:t>
      </w:r>
      <w:r w:rsidR="00A566B3" w:rsidRPr="002917AE">
        <w:rPr>
          <w:rFonts w:ascii="Times New Roman" w:hAnsi="Times New Roman" w:cs="Times New Roman"/>
        </w:rPr>
        <w:t>Porównaj Rdz 8,21.</w:t>
      </w:r>
    </w:p>
  </w:footnote>
  <w:footnote w:id="12">
    <w:p w14:paraId="1A984D6D" w14:textId="77777777" w:rsidR="00334E7E" w:rsidRPr="002917AE" w:rsidRDefault="00334E7E" w:rsidP="002917AE">
      <w:pPr>
        <w:pStyle w:val="FootnoteText"/>
        <w:jc w:val="both"/>
        <w:rPr>
          <w:rFonts w:ascii="Times New Roman" w:hAnsi="Times New Roman" w:cs="Times New Roman"/>
        </w:rPr>
      </w:pPr>
      <w:r w:rsidRPr="002917AE">
        <w:rPr>
          <w:rStyle w:val="FootnoteReference"/>
          <w:rFonts w:ascii="Times New Roman" w:hAnsi="Times New Roman" w:cs="Times New Roman"/>
        </w:rPr>
        <w:footnoteRef/>
      </w:r>
      <w:r w:rsidRPr="002917AE">
        <w:rPr>
          <w:rFonts w:ascii="Times New Roman" w:hAnsi="Times New Roman" w:cs="Times New Roman"/>
        </w:rPr>
        <w:t xml:space="preserve"> </w:t>
      </w:r>
      <w:r w:rsidR="009A005B" w:rsidRPr="002917AE">
        <w:rPr>
          <w:rFonts w:ascii="Times New Roman" w:hAnsi="Times New Roman" w:cs="Times New Roman"/>
        </w:rPr>
        <w:t>Porównaj Ef 5,2.</w:t>
      </w:r>
    </w:p>
  </w:footnote>
  <w:footnote w:id="13">
    <w:p w14:paraId="5FDEFE40" w14:textId="77777777" w:rsidR="00437908" w:rsidRPr="002917AE" w:rsidRDefault="00437908" w:rsidP="002917AE">
      <w:pPr>
        <w:pStyle w:val="NormalWeb"/>
        <w:spacing w:before="0" w:beforeAutospacing="0" w:after="0" w:afterAutospacing="0"/>
        <w:jc w:val="both"/>
        <w:rPr>
          <w:sz w:val="20"/>
          <w:szCs w:val="20"/>
        </w:rPr>
      </w:pPr>
      <w:r w:rsidRPr="002917AE">
        <w:rPr>
          <w:rStyle w:val="FootnoteReference"/>
          <w:sz w:val="20"/>
          <w:szCs w:val="20"/>
        </w:rPr>
        <w:footnoteRef/>
      </w:r>
      <w:r w:rsidRPr="002917AE">
        <w:rPr>
          <w:sz w:val="20"/>
          <w:szCs w:val="20"/>
        </w:rPr>
        <w:t xml:space="preserve"> </w:t>
      </w:r>
      <w:r w:rsidR="009A005B" w:rsidRPr="002917AE">
        <w:rPr>
          <w:sz w:val="20"/>
          <w:szCs w:val="20"/>
        </w:rPr>
        <w:t xml:space="preserve">Cyt. za Staniloae, </w:t>
      </w:r>
      <w:r w:rsidR="009A005B" w:rsidRPr="002917AE">
        <w:rPr>
          <w:i/>
          <w:iCs/>
          <w:sz w:val="20"/>
          <w:szCs w:val="20"/>
        </w:rPr>
        <w:t>Dogmatik</w:t>
      </w:r>
      <w:r w:rsidR="009A005B" w:rsidRPr="002917AE">
        <w:rPr>
          <w:sz w:val="20"/>
          <w:szCs w:val="20"/>
        </w:rPr>
        <w:t xml:space="preserve"> (zob. przyp. 1), s. 42.</w:t>
      </w:r>
    </w:p>
  </w:footnote>
  <w:footnote w:id="14">
    <w:p w14:paraId="08CCCB2C" w14:textId="77777777" w:rsidR="005431D9" w:rsidRPr="002917AE" w:rsidRDefault="005431D9" w:rsidP="002917AE">
      <w:pPr>
        <w:pStyle w:val="NormalWeb"/>
        <w:spacing w:before="0" w:beforeAutospacing="0" w:after="0" w:afterAutospacing="0"/>
        <w:jc w:val="both"/>
        <w:rPr>
          <w:sz w:val="20"/>
          <w:szCs w:val="20"/>
        </w:rPr>
      </w:pPr>
      <w:r w:rsidRPr="002917AE">
        <w:rPr>
          <w:rStyle w:val="FootnoteReference"/>
          <w:sz w:val="20"/>
          <w:szCs w:val="20"/>
        </w:rPr>
        <w:footnoteRef/>
      </w:r>
      <w:r w:rsidRPr="002917AE">
        <w:rPr>
          <w:sz w:val="20"/>
          <w:szCs w:val="20"/>
        </w:rPr>
        <w:t xml:space="preserve"> </w:t>
      </w:r>
      <w:r w:rsidR="009A005B" w:rsidRPr="002917AE">
        <w:rPr>
          <w:sz w:val="20"/>
          <w:szCs w:val="20"/>
        </w:rPr>
        <w:t>Zobacz niemieckie tłumaczenie ceremonii chrztu Konferencji Prawosławnych Biskupów w Niemczech:</w:t>
      </w:r>
      <w:r w:rsidR="009A005B" w:rsidRPr="002917AE">
        <w:rPr>
          <w:sz w:val="20"/>
          <w:szCs w:val="20"/>
        </w:rPr>
        <w:br/>
      </w:r>
      <w:hyperlink r:id="rId1" w:tgtFrame="_new" w:history="1">
        <w:r w:rsidR="009A005B" w:rsidRPr="002917AE">
          <w:rPr>
            <w:color w:val="0000FF"/>
            <w:sz w:val="20"/>
            <w:szCs w:val="20"/>
            <w:u w:val="single"/>
          </w:rPr>
          <w:t>http://www.obkd.de/Texte/Taufe.pdf</w:t>
        </w:r>
      </w:hyperlink>
      <w:r w:rsidR="009A005B" w:rsidRPr="002917AE">
        <w:rPr>
          <w:sz w:val="20"/>
          <w:szCs w:val="20"/>
        </w:rPr>
        <w:t xml:space="preserve"> (dostęp 25.11.2024), tutaj s. 53–54.</w:t>
      </w:r>
    </w:p>
  </w:footnote>
  <w:footnote w:id="15">
    <w:p w14:paraId="339B1C5E" w14:textId="77777777" w:rsidR="00AB2C34" w:rsidRPr="002917AE" w:rsidRDefault="00AB2C34" w:rsidP="002917AE">
      <w:pPr>
        <w:pStyle w:val="FootnoteText"/>
        <w:jc w:val="both"/>
        <w:rPr>
          <w:rFonts w:ascii="Times New Roman" w:hAnsi="Times New Roman" w:cs="Times New Roman"/>
        </w:rPr>
      </w:pPr>
      <w:r w:rsidRPr="002917AE">
        <w:rPr>
          <w:rStyle w:val="FootnoteReference"/>
          <w:rFonts w:ascii="Times New Roman" w:hAnsi="Times New Roman" w:cs="Times New Roman"/>
        </w:rPr>
        <w:footnoteRef/>
      </w:r>
      <w:r w:rsidRPr="002917AE">
        <w:rPr>
          <w:rFonts w:ascii="Times New Roman" w:hAnsi="Times New Roman" w:cs="Times New Roman"/>
        </w:rPr>
        <w:t xml:space="preserve"> </w:t>
      </w:r>
      <w:r w:rsidR="009A005B" w:rsidRPr="002917AE">
        <w:rPr>
          <w:rFonts w:ascii="Times New Roman" w:hAnsi="Times New Roman" w:cs="Times New Roman"/>
        </w:rPr>
        <w:t>Porównaj 1 Kor 6,9.</w:t>
      </w:r>
    </w:p>
  </w:footnote>
  <w:footnote w:id="16">
    <w:p w14:paraId="609C23A1" w14:textId="77777777" w:rsidR="00FE64C3" w:rsidRPr="002917AE" w:rsidRDefault="00FE64C3" w:rsidP="002917AE">
      <w:pPr>
        <w:pStyle w:val="FootnoteText"/>
        <w:jc w:val="both"/>
        <w:rPr>
          <w:rFonts w:ascii="Times New Roman" w:hAnsi="Times New Roman" w:cs="Times New Roman"/>
        </w:rPr>
      </w:pPr>
      <w:r w:rsidRPr="002917AE">
        <w:rPr>
          <w:rStyle w:val="FootnoteReference"/>
          <w:rFonts w:ascii="Times New Roman" w:hAnsi="Times New Roman" w:cs="Times New Roman"/>
        </w:rPr>
        <w:footnoteRef/>
      </w:r>
      <w:r w:rsidRPr="002917AE">
        <w:rPr>
          <w:rFonts w:ascii="Times New Roman" w:hAnsi="Times New Roman" w:cs="Times New Roman"/>
        </w:rPr>
        <w:t xml:space="preserve"> </w:t>
      </w:r>
      <w:r w:rsidR="009A005B" w:rsidRPr="002917AE">
        <w:rPr>
          <w:rFonts w:ascii="Times New Roman" w:hAnsi="Times New Roman" w:cs="Times New Roman"/>
        </w:rPr>
        <w:t>Porównaj Rdz 1,26.</w:t>
      </w:r>
    </w:p>
  </w:footnote>
  <w:footnote w:id="17">
    <w:p w14:paraId="610FBD64" w14:textId="77777777" w:rsidR="00FE64C3" w:rsidRPr="003204C2" w:rsidRDefault="00FE64C3" w:rsidP="002917AE">
      <w:pPr>
        <w:pStyle w:val="NormalWeb"/>
        <w:spacing w:before="0" w:beforeAutospacing="0" w:after="0" w:afterAutospacing="0"/>
        <w:jc w:val="both"/>
        <w:rPr>
          <w:sz w:val="20"/>
          <w:szCs w:val="20"/>
        </w:rPr>
      </w:pPr>
      <w:r w:rsidRPr="002917AE">
        <w:rPr>
          <w:rStyle w:val="FootnoteReference"/>
          <w:sz w:val="20"/>
          <w:szCs w:val="20"/>
        </w:rPr>
        <w:footnoteRef/>
      </w:r>
      <w:r w:rsidRPr="003204C2">
        <w:rPr>
          <w:sz w:val="20"/>
          <w:szCs w:val="20"/>
        </w:rPr>
        <w:t xml:space="preserve"> </w:t>
      </w:r>
      <w:r w:rsidR="00F775A5" w:rsidRPr="003204C2">
        <w:rPr>
          <w:sz w:val="20"/>
          <w:szCs w:val="20"/>
        </w:rPr>
        <w:t>F.</w:t>
      </w:r>
      <w:r w:rsidR="009A005B" w:rsidRPr="003204C2">
        <w:rPr>
          <w:sz w:val="20"/>
          <w:szCs w:val="20"/>
        </w:rPr>
        <w:t xml:space="preserve"> Mathewes-Green, </w:t>
      </w:r>
      <w:r w:rsidR="009A005B" w:rsidRPr="003204C2">
        <w:rPr>
          <w:i/>
          <w:iCs/>
          <w:sz w:val="20"/>
          <w:szCs w:val="20"/>
        </w:rPr>
        <w:t>Die Orthodoxe Sichtweise der Sünde</w:t>
      </w:r>
      <w:r w:rsidR="009A005B" w:rsidRPr="003204C2">
        <w:rPr>
          <w:sz w:val="20"/>
          <w:szCs w:val="20"/>
        </w:rPr>
        <w:t xml:space="preserve">, w: </w:t>
      </w:r>
      <w:r w:rsidR="009A005B" w:rsidRPr="003204C2">
        <w:rPr>
          <w:i/>
          <w:iCs/>
          <w:sz w:val="20"/>
          <w:szCs w:val="20"/>
        </w:rPr>
        <w:t>Orthodoxie Aktuell</w:t>
      </w:r>
      <w:r w:rsidR="009A005B" w:rsidRPr="003204C2">
        <w:rPr>
          <w:sz w:val="20"/>
          <w:szCs w:val="20"/>
        </w:rPr>
        <w:t xml:space="preserve"> (2009), nr 06–07.</w:t>
      </w:r>
    </w:p>
  </w:footnote>
  <w:footnote w:id="18">
    <w:p w14:paraId="33E1805E" w14:textId="77777777" w:rsidR="00762F46" w:rsidRPr="002917AE" w:rsidRDefault="00C30823" w:rsidP="002917AE">
      <w:pPr>
        <w:pStyle w:val="FootnoteText"/>
        <w:jc w:val="both"/>
        <w:rPr>
          <w:rFonts w:ascii="Times New Roman" w:hAnsi="Times New Roman" w:cs="Times New Roman"/>
          <w:lang w:val="en-US"/>
        </w:rPr>
      </w:pPr>
      <w:r w:rsidRPr="002917AE">
        <w:rPr>
          <w:rStyle w:val="FootnoteReference"/>
          <w:rFonts w:ascii="Times New Roman" w:hAnsi="Times New Roman" w:cs="Times New Roman"/>
        </w:rPr>
        <w:footnoteRef/>
      </w:r>
      <w:r w:rsidRPr="002917AE">
        <w:rPr>
          <w:rFonts w:ascii="Times New Roman" w:hAnsi="Times New Roman" w:cs="Times New Roman"/>
          <w:lang w:val="en-US"/>
        </w:rPr>
        <w:t xml:space="preserve"> </w:t>
      </w:r>
      <w:r w:rsidR="00EE7165" w:rsidRPr="002917AE">
        <w:rPr>
          <w:rFonts w:ascii="Times New Roman" w:hAnsi="Times New Roman" w:cs="Times New Roman"/>
          <w:lang w:val="en-US"/>
        </w:rPr>
        <w:t xml:space="preserve">Porównaj Christopher Veniamin, </w:t>
      </w:r>
      <w:r w:rsidR="00EE7165" w:rsidRPr="002917AE">
        <w:rPr>
          <w:rStyle w:val="Emphasis"/>
          <w:rFonts w:ascii="Times New Roman" w:hAnsi="Times New Roman" w:cs="Times New Roman"/>
          <w:lang w:val="en-US"/>
        </w:rPr>
        <w:t>The Orthodox Understanding of Salvation. “Theosis” in Scripture and Tradition</w:t>
      </w:r>
      <w:r w:rsidR="00EE7165" w:rsidRPr="002917AE">
        <w:rPr>
          <w:rFonts w:ascii="Times New Roman" w:hAnsi="Times New Roman" w:cs="Times New Roman"/>
          <w:lang w:val="en-US"/>
        </w:rPr>
        <w:t>, Dalton (USA)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3AF"/>
    <w:multiLevelType w:val="multilevel"/>
    <w:tmpl w:val="EC787B1C"/>
    <w:lvl w:ilvl="0">
      <w:start w:val="1"/>
      <w:numFmt w:val="decimal"/>
      <w:lvlText w:val="%1."/>
      <w:lvlJc w:val="left"/>
      <w:pPr>
        <w:ind w:left="720"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1ED7489"/>
    <w:multiLevelType w:val="hybridMultilevel"/>
    <w:tmpl w:val="E22EAAA6"/>
    <w:lvl w:ilvl="0" w:tplc="0734A24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AA31CEE"/>
    <w:multiLevelType w:val="hybridMultilevel"/>
    <w:tmpl w:val="D840ACDE"/>
    <w:lvl w:ilvl="0" w:tplc="E46205E0">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4243979"/>
    <w:multiLevelType w:val="hybridMultilevel"/>
    <w:tmpl w:val="66AADED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09313698">
    <w:abstractNumId w:val="0"/>
  </w:num>
  <w:num w:numId="2" w16cid:durableId="1607541353">
    <w:abstractNumId w:val="3"/>
  </w:num>
  <w:num w:numId="3" w16cid:durableId="109477126">
    <w:abstractNumId w:val="1"/>
  </w:num>
  <w:num w:numId="4" w16cid:durableId="455106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7B2"/>
    <w:rsid w:val="000211BF"/>
    <w:rsid w:val="000231C6"/>
    <w:rsid w:val="000C0213"/>
    <w:rsid w:val="0010075A"/>
    <w:rsid w:val="00110A87"/>
    <w:rsid w:val="00115C70"/>
    <w:rsid w:val="00116BB6"/>
    <w:rsid w:val="00127AA8"/>
    <w:rsid w:val="001757E5"/>
    <w:rsid w:val="001A1066"/>
    <w:rsid w:val="001A67D4"/>
    <w:rsid w:val="001C0475"/>
    <w:rsid w:val="001C6732"/>
    <w:rsid w:val="001C71FE"/>
    <w:rsid w:val="00216224"/>
    <w:rsid w:val="002917AE"/>
    <w:rsid w:val="002B1889"/>
    <w:rsid w:val="003204C2"/>
    <w:rsid w:val="0032128D"/>
    <w:rsid w:val="00334E7E"/>
    <w:rsid w:val="00341589"/>
    <w:rsid w:val="00354A6D"/>
    <w:rsid w:val="003932BC"/>
    <w:rsid w:val="003F46EF"/>
    <w:rsid w:val="00401A22"/>
    <w:rsid w:val="00437908"/>
    <w:rsid w:val="00440265"/>
    <w:rsid w:val="00475D79"/>
    <w:rsid w:val="00476AD3"/>
    <w:rsid w:val="004B3BAB"/>
    <w:rsid w:val="004E04B0"/>
    <w:rsid w:val="004F1897"/>
    <w:rsid w:val="005342BA"/>
    <w:rsid w:val="005431D9"/>
    <w:rsid w:val="0056499A"/>
    <w:rsid w:val="005E459B"/>
    <w:rsid w:val="005F6E08"/>
    <w:rsid w:val="00602C34"/>
    <w:rsid w:val="00657BFC"/>
    <w:rsid w:val="006A30AB"/>
    <w:rsid w:val="007116A0"/>
    <w:rsid w:val="00716DE5"/>
    <w:rsid w:val="00762F46"/>
    <w:rsid w:val="007800D3"/>
    <w:rsid w:val="00791A59"/>
    <w:rsid w:val="007A229D"/>
    <w:rsid w:val="007C5779"/>
    <w:rsid w:val="007D1186"/>
    <w:rsid w:val="007D5733"/>
    <w:rsid w:val="007F5852"/>
    <w:rsid w:val="00853361"/>
    <w:rsid w:val="00882D72"/>
    <w:rsid w:val="00886BF3"/>
    <w:rsid w:val="00896443"/>
    <w:rsid w:val="008D2686"/>
    <w:rsid w:val="009038BE"/>
    <w:rsid w:val="009107B2"/>
    <w:rsid w:val="00912ABE"/>
    <w:rsid w:val="00923683"/>
    <w:rsid w:val="00977735"/>
    <w:rsid w:val="009A005B"/>
    <w:rsid w:val="009F741D"/>
    <w:rsid w:val="00A072E2"/>
    <w:rsid w:val="00A074CF"/>
    <w:rsid w:val="00A46E9F"/>
    <w:rsid w:val="00A566B3"/>
    <w:rsid w:val="00A86034"/>
    <w:rsid w:val="00A94F1F"/>
    <w:rsid w:val="00AB1730"/>
    <w:rsid w:val="00AB2C34"/>
    <w:rsid w:val="00AE0E6E"/>
    <w:rsid w:val="00AE4B39"/>
    <w:rsid w:val="00AF0A0A"/>
    <w:rsid w:val="00B118F4"/>
    <w:rsid w:val="00B15D0F"/>
    <w:rsid w:val="00B87A6B"/>
    <w:rsid w:val="00BC7FE8"/>
    <w:rsid w:val="00BE546D"/>
    <w:rsid w:val="00C076FF"/>
    <w:rsid w:val="00C10589"/>
    <w:rsid w:val="00C23622"/>
    <w:rsid w:val="00C30823"/>
    <w:rsid w:val="00C54E4F"/>
    <w:rsid w:val="00C57012"/>
    <w:rsid w:val="00C66806"/>
    <w:rsid w:val="00C82027"/>
    <w:rsid w:val="00C85F37"/>
    <w:rsid w:val="00CB1911"/>
    <w:rsid w:val="00CC3202"/>
    <w:rsid w:val="00CE1E6A"/>
    <w:rsid w:val="00CE3901"/>
    <w:rsid w:val="00CF3439"/>
    <w:rsid w:val="00D12945"/>
    <w:rsid w:val="00D76454"/>
    <w:rsid w:val="00D80F77"/>
    <w:rsid w:val="00D83749"/>
    <w:rsid w:val="00D941F1"/>
    <w:rsid w:val="00DA2133"/>
    <w:rsid w:val="00DE0A11"/>
    <w:rsid w:val="00E653C9"/>
    <w:rsid w:val="00E75F30"/>
    <w:rsid w:val="00ED44FE"/>
    <w:rsid w:val="00ED5F94"/>
    <w:rsid w:val="00EE3689"/>
    <w:rsid w:val="00EE7165"/>
    <w:rsid w:val="00F32044"/>
    <w:rsid w:val="00F445FB"/>
    <w:rsid w:val="00F52387"/>
    <w:rsid w:val="00F775A5"/>
    <w:rsid w:val="00FC43F0"/>
    <w:rsid w:val="00FD7EA0"/>
    <w:rsid w:val="00FE64C3"/>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52C3"/>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07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07B2"/>
    <w:rPr>
      <w:b/>
      <w:bCs/>
    </w:rPr>
  </w:style>
  <w:style w:type="character" w:customStyle="1" w:styleId="sr-only">
    <w:name w:val="sr-only"/>
    <w:basedOn w:val="DefaultParagraphFont"/>
    <w:rsid w:val="009107B2"/>
  </w:style>
  <w:style w:type="paragraph" w:styleId="FootnoteText">
    <w:name w:val="footnote text"/>
    <w:basedOn w:val="Normal"/>
    <w:link w:val="FootnoteTextChar"/>
    <w:uiPriority w:val="99"/>
    <w:unhideWhenUsed/>
    <w:rsid w:val="008D2686"/>
    <w:pPr>
      <w:spacing w:after="0" w:line="240" w:lineRule="auto"/>
    </w:pPr>
    <w:rPr>
      <w:sz w:val="20"/>
      <w:szCs w:val="20"/>
    </w:rPr>
  </w:style>
  <w:style w:type="character" w:customStyle="1" w:styleId="FootnoteTextChar">
    <w:name w:val="Footnote Text Char"/>
    <w:basedOn w:val="DefaultParagraphFont"/>
    <w:link w:val="FootnoteText"/>
    <w:uiPriority w:val="99"/>
    <w:rsid w:val="008D2686"/>
    <w:rPr>
      <w:sz w:val="20"/>
      <w:szCs w:val="20"/>
    </w:rPr>
  </w:style>
  <w:style w:type="character" w:styleId="FootnoteReference">
    <w:name w:val="footnote reference"/>
    <w:basedOn w:val="DefaultParagraphFont"/>
    <w:uiPriority w:val="99"/>
    <w:semiHidden/>
    <w:unhideWhenUsed/>
    <w:rsid w:val="008D2686"/>
    <w:rPr>
      <w:vertAlign w:val="superscript"/>
    </w:rPr>
  </w:style>
  <w:style w:type="paragraph" w:styleId="ListParagraph">
    <w:name w:val="List Paragraph"/>
    <w:basedOn w:val="Normal"/>
    <w:uiPriority w:val="34"/>
    <w:qFormat/>
    <w:rsid w:val="00A074CF"/>
    <w:pPr>
      <w:ind w:left="720"/>
      <w:contextualSpacing/>
    </w:pPr>
  </w:style>
  <w:style w:type="character" w:styleId="Emphasis">
    <w:name w:val="Emphasis"/>
    <w:basedOn w:val="DefaultParagraphFont"/>
    <w:uiPriority w:val="20"/>
    <w:qFormat/>
    <w:rsid w:val="001A1066"/>
    <w:rPr>
      <w:i/>
      <w:iCs/>
    </w:rPr>
  </w:style>
  <w:style w:type="character" w:styleId="Hyperlink">
    <w:name w:val="Hyperlink"/>
    <w:basedOn w:val="DefaultParagraphFont"/>
    <w:uiPriority w:val="99"/>
    <w:semiHidden/>
    <w:unhideWhenUsed/>
    <w:rsid w:val="009A005B"/>
    <w:rPr>
      <w:color w:val="0000FF"/>
      <w:u w:val="single"/>
    </w:rPr>
  </w:style>
  <w:style w:type="paragraph" w:styleId="NoSpacing">
    <w:name w:val="No Spacing"/>
    <w:aliases w:val="ulubiony"/>
    <w:uiPriority w:val="1"/>
    <w:qFormat/>
    <w:rsid w:val="005649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3263">
      <w:bodyDiv w:val="1"/>
      <w:marLeft w:val="0"/>
      <w:marRight w:val="0"/>
      <w:marTop w:val="0"/>
      <w:marBottom w:val="0"/>
      <w:divBdr>
        <w:top w:val="none" w:sz="0" w:space="0" w:color="auto"/>
        <w:left w:val="none" w:sz="0" w:space="0" w:color="auto"/>
        <w:bottom w:val="none" w:sz="0" w:space="0" w:color="auto"/>
        <w:right w:val="none" w:sz="0" w:space="0" w:color="auto"/>
      </w:divBdr>
    </w:div>
    <w:div w:id="131951377">
      <w:bodyDiv w:val="1"/>
      <w:marLeft w:val="0"/>
      <w:marRight w:val="0"/>
      <w:marTop w:val="0"/>
      <w:marBottom w:val="0"/>
      <w:divBdr>
        <w:top w:val="none" w:sz="0" w:space="0" w:color="auto"/>
        <w:left w:val="none" w:sz="0" w:space="0" w:color="auto"/>
        <w:bottom w:val="none" w:sz="0" w:space="0" w:color="auto"/>
        <w:right w:val="none" w:sz="0" w:space="0" w:color="auto"/>
      </w:divBdr>
      <w:divsChild>
        <w:div w:id="817840590">
          <w:marLeft w:val="0"/>
          <w:marRight w:val="0"/>
          <w:marTop w:val="0"/>
          <w:marBottom w:val="0"/>
          <w:divBdr>
            <w:top w:val="none" w:sz="0" w:space="0" w:color="auto"/>
            <w:left w:val="none" w:sz="0" w:space="0" w:color="auto"/>
            <w:bottom w:val="none" w:sz="0" w:space="0" w:color="auto"/>
            <w:right w:val="none" w:sz="0" w:space="0" w:color="auto"/>
          </w:divBdr>
          <w:divsChild>
            <w:div w:id="1082413390">
              <w:marLeft w:val="0"/>
              <w:marRight w:val="0"/>
              <w:marTop w:val="0"/>
              <w:marBottom w:val="0"/>
              <w:divBdr>
                <w:top w:val="none" w:sz="0" w:space="0" w:color="auto"/>
                <w:left w:val="none" w:sz="0" w:space="0" w:color="auto"/>
                <w:bottom w:val="none" w:sz="0" w:space="0" w:color="auto"/>
                <w:right w:val="none" w:sz="0" w:space="0" w:color="auto"/>
              </w:divBdr>
              <w:divsChild>
                <w:div w:id="1885746918">
                  <w:marLeft w:val="0"/>
                  <w:marRight w:val="0"/>
                  <w:marTop w:val="0"/>
                  <w:marBottom w:val="0"/>
                  <w:divBdr>
                    <w:top w:val="none" w:sz="0" w:space="0" w:color="auto"/>
                    <w:left w:val="none" w:sz="0" w:space="0" w:color="auto"/>
                    <w:bottom w:val="none" w:sz="0" w:space="0" w:color="auto"/>
                    <w:right w:val="none" w:sz="0" w:space="0" w:color="auto"/>
                  </w:divBdr>
                  <w:divsChild>
                    <w:div w:id="759645650">
                      <w:marLeft w:val="0"/>
                      <w:marRight w:val="0"/>
                      <w:marTop w:val="0"/>
                      <w:marBottom w:val="0"/>
                      <w:divBdr>
                        <w:top w:val="none" w:sz="0" w:space="0" w:color="auto"/>
                        <w:left w:val="none" w:sz="0" w:space="0" w:color="auto"/>
                        <w:bottom w:val="none" w:sz="0" w:space="0" w:color="auto"/>
                        <w:right w:val="none" w:sz="0" w:space="0" w:color="auto"/>
                      </w:divBdr>
                      <w:divsChild>
                        <w:div w:id="659387314">
                          <w:marLeft w:val="0"/>
                          <w:marRight w:val="0"/>
                          <w:marTop w:val="0"/>
                          <w:marBottom w:val="0"/>
                          <w:divBdr>
                            <w:top w:val="none" w:sz="0" w:space="0" w:color="auto"/>
                            <w:left w:val="none" w:sz="0" w:space="0" w:color="auto"/>
                            <w:bottom w:val="none" w:sz="0" w:space="0" w:color="auto"/>
                            <w:right w:val="none" w:sz="0" w:space="0" w:color="auto"/>
                          </w:divBdr>
                          <w:divsChild>
                            <w:div w:id="1056969093">
                              <w:marLeft w:val="0"/>
                              <w:marRight w:val="0"/>
                              <w:marTop w:val="0"/>
                              <w:marBottom w:val="0"/>
                              <w:divBdr>
                                <w:top w:val="none" w:sz="0" w:space="0" w:color="auto"/>
                                <w:left w:val="none" w:sz="0" w:space="0" w:color="auto"/>
                                <w:bottom w:val="none" w:sz="0" w:space="0" w:color="auto"/>
                                <w:right w:val="none" w:sz="0" w:space="0" w:color="auto"/>
                              </w:divBdr>
                              <w:divsChild>
                                <w:div w:id="1119832538">
                                  <w:marLeft w:val="0"/>
                                  <w:marRight w:val="0"/>
                                  <w:marTop w:val="0"/>
                                  <w:marBottom w:val="0"/>
                                  <w:divBdr>
                                    <w:top w:val="none" w:sz="0" w:space="0" w:color="auto"/>
                                    <w:left w:val="none" w:sz="0" w:space="0" w:color="auto"/>
                                    <w:bottom w:val="none" w:sz="0" w:space="0" w:color="auto"/>
                                    <w:right w:val="none" w:sz="0" w:space="0" w:color="auto"/>
                                  </w:divBdr>
                                  <w:divsChild>
                                    <w:div w:id="7298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47305">
                      <w:marLeft w:val="0"/>
                      <w:marRight w:val="0"/>
                      <w:marTop w:val="0"/>
                      <w:marBottom w:val="0"/>
                      <w:divBdr>
                        <w:top w:val="none" w:sz="0" w:space="0" w:color="auto"/>
                        <w:left w:val="none" w:sz="0" w:space="0" w:color="auto"/>
                        <w:bottom w:val="none" w:sz="0" w:space="0" w:color="auto"/>
                        <w:right w:val="none" w:sz="0" w:space="0" w:color="auto"/>
                      </w:divBdr>
                      <w:divsChild>
                        <w:div w:id="43721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79373">
      <w:bodyDiv w:val="1"/>
      <w:marLeft w:val="0"/>
      <w:marRight w:val="0"/>
      <w:marTop w:val="0"/>
      <w:marBottom w:val="0"/>
      <w:divBdr>
        <w:top w:val="none" w:sz="0" w:space="0" w:color="auto"/>
        <w:left w:val="none" w:sz="0" w:space="0" w:color="auto"/>
        <w:bottom w:val="none" w:sz="0" w:space="0" w:color="auto"/>
        <w:right w:val="none" w:sz="0" w:space="0" w:color="auto"/>
      </w:divBdr>
    </w:div>
    <w:div w:id="241377817">
      <w:bodyDiv w:val="1"/>
      <w:marLeft w:val="0"/>
      <w:marRight w:val="0"/>
      <w:marTop w:val="0"/>
      <w:marBottom w:val="0"/>
      <w:divBdr>
        <w:top w:val="none" w:sz="0" w:space="0" w:color="auto"/>
        <w:left w:val="none" w:sz="0" w:space="0" w:color="auto"/>
        <w:bottom w:val="none" w:sz="0" w:space="0" w:color="auto"/>
        <w:right w:val="none" w:sz="0" w:space="0" w:color="auto"/>
      </w:divBdr>
    </w:div>
    <w:div w:id="298919214">
      <w:bodyDiv w:val="1"/>
      <w:marLeft w:val="0"/>
      <w:marRight w:val="0"/>
      <w:marTop w:val="0"/>
      <w:marBottom w:val="0"/>
      <w:divBdr>
        <w:top w:val="none" w:sz="0" w:space="0" w:color="auto"/>
        <w:left w:val="none" w:sz="0" w:space="0" w:color="auto"/>
        <w:bottom w:val="none" w:sz="0" w:space="0" w:color="auto"/>
        <w:right w:val="none" w:sz="0" w:space="0" w:color="auto"/>
      </w:divBdr>
    </w:div>
    <w:div w:id="340551149">
      <w:bodyDiv w:val="1"/>
      <w:marLeft w:val="0"/>
      <w:marRight w:val="0"/>
      <w:marTop w:val="0"/>
      <w:marBottom w:val="0"/>
      <w:divBdr>
        <w:top w:val="none" w:sz="0" w:space="0" w:color="auto"/>
        <w:left w:val="none" w:sz="0" w:space="0" w:color="auto"/>
        <w:bottom w:val="none" w:sz="0" w:space="0" w:color="auto"/>
        <w:right w:val="none" w:sz="0" w:space="0" w:color="auto"/>
      </w:divBdr>
    </w:div>
    <w:div w:id="412239622">
      <w:bodyDiv w:val="1"/>
      <w:marLeft w:val="0"/>
      <w:marRight w:val="0"/>
      <w:marTop w:val="0"/>
      <w:marBottom w:val="0"/>
      <w:divBdr>
        <w:top w:val="none" w:sz="0" w:space="0" w:color="auto"/>
        <w:left w:val="none" w:sz="0" w:space="0" w:color="auto"/>
        <w:bottom w:val="none" w:sz="0" w:space="0" w:color="auto"/>
        <w:right w:val="none" w:sz="0" w:space="0" w:color="auto"/>
      </w:divBdr>
    </w:div>
    <w:div w:id="520439098">
      <w:bodyDiv w:val="1"/>
      <w:marLeft w:val="0"/>
      <w:marRight w:val="0"/>
      <w:marTop w:val="0"/>
      <w:marBottom w:val="0"/>
      <w:divBdr>
        <w:top w:val="none" w:sz="0" w:space="0" w:color="auto"/>
        <w:left w:val="none" w:sz="0" w:space="0" w:color="auto"/>
        <w:bottom w:val="none" w:sz="0" w:space="0" w:color="auto"/>
        <w:right w:val="none" w:sz="0" w:space="0" w:color="auto"/>
      </w:divBdr>
      <w:divsChild>
        <w:div w:id="227687219">
          <w:marLeft w:val="0"/>
          <w:marRight w:val="0"/>
          <w:marTop w:val="0"/>
          <w:marBottom w:val="0"/>
          <w:divBdr>
            <w:top w:val="none" w:sz="0" w:space="0" w:color="auto"/>
            <w:left w:val="none" w:sz="0" w:space="0" w:color="auto"/>
            <w:bottom w:val="none" w:sz="0" w:space="0" w:color="auto"/>
            <w:right w:val="none" w:sz="0" w:space="0" w:color="auto"/>
          </w:divBdr>
          <w:divsChild>
            <w:div w:id="231932054">
              <w:marLeft w:val="0"/>
              <w:marRight w:val="0"/>
              <w:marTop w:val="0"/>
              <w:marBottom w:val="0"/>
              <w:divBdr>
                <w:top w:val="none" w:sz="0" w:space="0" w:color="auto"/>
                <w:left w:val="none" w:sz="0" w:space="0" w:color="auto"/>
                <w:bottom w:val="none" w:sz="0" w:space="0" w:color="auto"/>
                <w:right w:val="none" w:sz="0" w:space="0" w:color="auto"/>
              </w:divBdr>
              <w:divsChild>
                <w:div w:id="89281532">
                  <w:marLeft w:val="0"/>
                  <w:marRight w:val="0"/>
                  <w:marTop w:val="0"/>
                  <w:marBottom w:val="0"/>
                  <w:divBdr>
                    <w:top w:val="none" w:sz="0" w:space="0" w:color="auto"/>
                    <w:left w:val="none" w:sz="0" w:space="0" w:color="auto"/>
                    <w:bottom w:val="none" w:sz="0" w:space="0" w:color="auto"/>
                    <w:right w:val="none" w:sz="0" w:space="0" w:color="auto"/>
                  </w:divBdr>
                  <w:divsChild>
                    <w:div w:id="945309432">
                      <w:marLeft w:val="0"/>
                      <w:marRight w:val="0"/>
                      <w:marTop w:val="0"/>
                      <w:marBottom w:val="0"/>
                      <w:divBdr>
                        <w:top w:val="none" w:sz="0" w:space="0" w:color="auto"/>
                        <w:left w:val="none" w:sz="0" w:space="0" w:color="auto"/>
                        <w:bottom w:val="none" w:sz="0" w:space="0" w:color="auto"/>
                        <w:right w:val="none" w:sz="0" w:space="0" w:color="auto"/>
                      </w:divBdr>
                      <w:divsChild>
                        <w:div w:id="1916161868">
                          <w:marLeft w:val="0"/>
                          <w:marRight w:val="0"/>
                          <w:marTop w:val="0"/>
                          <w:marBottom w:val="0"/>
                          <w:divBdr>
                            <w:top w:val="none" w:sz="0" w:space="0" w:color="auto"/>
                            <w:left w:val="none" w:sz="0" w:space="0" w:color="auto"/>
                            <w:bottom w:val="none" w:sz="0" w:space="0" w:color="auto"/>
                            <w:right w:val="none" w:sz="0" w:space="0" w:color="auto"/>
                          </w:divBdr>
                          <w:divsChild>
                            <w:div w:id="9070539">
                              <w:marLeft w:val="0"/>
                              <w:marRight w:val="0"/>
                              <w:marTop w:val="0"/>
                              <w:marBottom w:val="0"/>
                              <w:divBdr>
                                <w:top w:val="none" w:sz="0" w:space="0" w:color="auto"/>
                                <w:left w:val="none" w:sz="0" w:space="0" w:color="auto"/>
                                <w:bottom w:val="none" w:sz="0" w:space="0" w:color="auto"/>
                                <w:right w:val="none" w:sz="0" w:space="0" w:color="auto"/>
                              </w:divBdr>
                              <w:divsChild>
                                <w:div w:id="1798256724">
                                  <w:marLeft w:val="0"/>
                                  <w:marRight w:val="0"/>
                                  <w:marTop w:val="0"/>
                                  <w:marBottom w:val="0"/>
                                  <w:divBdr>
                                    <w:top w:val="none" w:sz="0" w:space="0" w:color="auto"/>
                                    <w:left w:val="none" w:sz="0" w:space="0" w:color="auto"/>
                                    <w:bottom w:val="none" w:sz="0" w:space="0" w:color="auto"/>
                                    <w:right w:val="none" w:sz="0" w:space="0" w:color="auto"/>
                                  </w:divBdr>
                                  <w:divsChild>
                                    <w:div w:id="193632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5483">
                      <w:marLeft w:val="0"/>
                      <w:marRight w:val="0"/>
                      <w:marTop w:val="0"/>
                      <w:marBottom w:val="0"/>
                      <w:divBdr>
                        <w:top w:val="none" w:sz="0" w:space="0" w:color="auto"/>
                        <w:left w:val="none" w:sz="0" w:space="0" w:color="auto"/>
                        <w:bottom w:val="none" w:sz="0" w:space="0" w:color="auto"/>
                        <w:right w:val="none" w:sz="0" w:space="0" w:color="auto"/>
                      </w:divBdr>
                      <w:divsChild>
                        <w:div w:id="57975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771721">
      <w:bodyDiv w:val="1"/>
      <w:marLeft w:val="0"/>
      <w:marRight w:val="0"/>
      <w:marTop w:val="0"/>
      <w:marBottom w:val="0"/>
      <w:divBdr>
        <w:top w:val="none" w:sz="0" w:space="0" w:color="auto"/>
        <w:left w:val="none" w:sz="0" w:space="0" w:color="auto"/>
        <w:bottom w:val="none" w:sz="0" w:space="0" w:color="auto"/>
        <w:right w:val="none" w:sz="0" w:space="0" w:color="auto"/>
      </w:divBdr>
      <w:divsChild>
        <w:div w:id="443966525">
          <w:marLeft w:val="0"/>
          <w:marRight w:val="0"/>
          <w:marTop w:val="0"/>
          <w:marBottom w:val="0"/>
          <w:divBdr>
            <w:top w:val="none" w:sz="0" w:space="0" w:color="auto"/>
            <w:left w:val="none" w:sz="0" w:space="0" w:color="auto"/>
            <w:bottom w:val="none" w:sz="0" w:space="0" w:color="auto"/>
            <w:right w:val="none" w:sz="0" w:space="0" w:color="auto"/>
          </w:divBdr>
          <w:divsChild>
            <w:div w:id="1817528175">
              <w:marLeft w:val="0"/>
              <w:marRight w:val="0"/>
              <w:marTop w:val="0"/>
              <w:marBottom w:val="0"/>
              <w:divBdr>
                <w:top w:val="none" w:sz="0" w:space="0" w:color="auto"/>
                <w:left w:val="none" w:sz="0" w:space="0" w:color="auto"/>
                <w:bottom w:val="none" w:sz="0" w:space="0" w:color="auto"/>
                <w:right w:val="none" w:sz="0" w:space="0" w:color="auto"/>
              </w:divBdr>
              <w:divsChild>
                <w:div w:id="432894129">
                  <w:marLeft w:val="0"/>
                  <w:marRight w:val="0"/>
                  <w:marTop w:val="0"/>
                  <w:marBottom w:val="0"/>
                  <w:divBdr>
                    <w:top w:val="none" w:sz="0" w:space="0" w:color="auto"/>
                    <w:left w:val="none" w:sz="0" w:space="0" w:color="auto"/>
                    <w:bottom w:val="none" w:sz="0" w:space="0" w:color="auto"/>
                    <w:right w:val="none" w:sz="0" w:space="0" w:color="auto"/>
                  </w:divBdr>
                  <w:divsChild>
                    <w:div w:id="679234474">
                      <w:marLeft w:val="0"/>
                      <w:marRight w:val="0"/>
                      <w:marTop w:val="0"/>
                      <w:marBottom w:val="0"/>
                      <w:divBdr>
                        <w:top w:val="none" w:sz="0" w:space="0" w:color="auto"/>
                        <w:left w:val="none" w:sz="0" w:space="0" w:color="auto"/>
                        <w:bottom w:val="none" w:sz="0" w:space="0" w:color="auto"/>
                        <w:right w:val="none" w:sz="0" w:space="0" w:color="auto"/>
                      </w:divBdr>
                      <w:divsChild>
                        <w:div w:id="1928688275">
                          <w:marLeft w:val="0"/>
                          <w:marRight w:val="0"/>
                          <w:marTop w:val="0"/>
                          <w:marBottom w:val="0"/>
                          <w:divBdr>
                            <w:top w:val="none" w:sz="0" w:space="0" w:color="auto"/>
                            <w:left w:val="none" w:sz="0" w:space="0" w:color="auto"/>
                            <w:bottom w:val="none" w:sz="0" w:space="0" w:color="auto"/>
                            <w:right w:val="none" w:sz="0" w:space="0" w:color="auto"/>
                          </w:divBdr>
                          <w:divsChild>
                            <w:div w:id="1766804899">
                              <w:marLeft w:val="0"/>
                              <w:marRight w:val="0"/>
                              <w:marTop w:val="0"/>
                              <w:marBottom w:val="0"/>
                              <w:divBdr>
                                <w:top w:val="none" w:sz="0" w:space="0" w:color="auto"/>
                                <w:left w:val="none" w:sz="0" w:space="0" w:color="auto"/>
                                <w:bottom w:val="none" w:sz="0" w:space="0" w:color="auto"/>
                                <w:right w:val="none" w:sz="0" w:space="0" w:color="auto"/>
                              </w:divBdr>
                              <w:divsChild>
                                <w:div w:id="1134300314">
                                  <w:marLeft w:val="0"/>
                                  <w:marRight w:val="0"/>
                                  <w:marTop w:val="0"/>
                                  <w:marBottom w:val="0"/>
                                  <w:divBdr>
                                    <w:top w:val="none" w:sz="0" w:space="0" w:color="auto"/>
                                    <w:left w:val="none" w:sz="0" w:space="0" w:color="auto"/>
                                    <w:bottom w:val="none" w:sz="0" w:space="0" w:color="auto"/>
                                    <w:right w:val="none" w:sz="0" w:space="0" w:color="auto"/>
                                  </w:divBdr>
                                  <w:divsChild>
                                    <w:div w:id="66729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475805">
                      <w:marLeft w:val="0"/>
                      <w:marRight w:val="0"/>
                      <w:marTop w:val="0"/>
                      <w:marBottom w:val="0"/>
                      <w:divBdr>
                        <w:top w:val="none" w:sz="0" w:space="0" w:color="auto"/>
                        <w:left w:val="none" w:sz="0" w:space="0" w:color="auto"/>
                        <w:bottom w:val="none" w:sz="0" w:space="0" w:color="auto"/>
                        <w:right w:val="none" w:sz="0" w:space="0" w:color="auto"/>
                      </w:divBdr>
                      <w:divsChild>
                        <w:div w:id="139986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869732">
      <w:bodyDiv w:val="1"/>
      <w:marLeft w:val="0"/>
      <w:marRight w:val="0"/>
      <w:marTop w:val="0"/>
      <w:marBottom w:val="0"/>
      <w:divBdr>
        <w:top w:val="none" w:sz="0" w:space="0" w:color="auto"/>
        <w:left w:val="none" w:sz="0" w:space="0" w:color="auto"/>
        <w:bottom w:val="none" w:sz="0" w:space="0" w:color="auto"/>
        <w:right w:val="none" w:sz="0" w:space="0" w:color="auto"/>
      </w:divBdr>
    </w:div>
    <w:div w:id="631912213">
      <w:bodyDiv w:val="1"/>
      <w:marLeft w:val="0"/>
      <w:marRight w:val="0"/>
      <w:marTop w:val="0"/>
      <w:marBottom w:val="0"/>
      <w:divBdr>
        <w:top w:val="none" w:sz="0" w:space="0" w:color="auto"/>
        <w:left w:val="none" w:sz="0" w:space="0" w:color="auto"/>
        <w:bottom w:val="none" w:sz="0" w:space="0" w:color="auto"/>
        <w:right w:val="none" w:sz="0" w:space="0" w:color="auto"/>
      </w:divBdr>
    </w:div>
    <w:div w:id="647855151">
      <w:bodyDiv w:val="1"/>
      <w:marLeft w:val="0"/>
      <w:marRight w:val="0"/>
      <w:marTop w:val="0"/>
      <w:marBottom w:val="0"/>
      <w:divBdr>
        <w:top w:val="none" w:sz="0" w:space="0" w:color="auto"/>
        <w:left w:val="none" w:sz="0" w:space="0" w:color="auto"/>
        <w:bottom w:val="none" w:sz="0" w:space="0" w:color="auto"/>
        <w:right w:val="none" w:sz="0" w:space="0" w:color="auto"/>
      </w:divBdr>
    </w:div>
    <w:div w:id="714694682">
      <w:bodyDiv w:val="1"/>
      <w:marLeft w:val="0"/>
      <w:marRight w:val="0"/>
      <w:marTop w:val="0"/>
      <w:marBottom w:val="0"/>
      <w:divBdr>
        <w:top w:val="none" w:sz="0" w:space="0" w:color="auto"/>
        <w:left w:val="none" w:sz="0" w:space="0" w:color="auto"/>
        <w:bottom w:val="none" w:sz="0" w:space="0" w:color="auto"/>
        <w:right w:val="none" w:sz="0" w:space="0" w:color="auto"/>
      </w:divBdr>
    </w:div>
    <w:div w:id="723454732">
      <w:bodyDiv w:val="1"/>
      <w:marLeft w:val="0"/>
      <w:marRight w:val="0"/>
      <w:marTop w:val="0"/>
      <w:marBottom w:val="0"/>
      <w:divBdr>
        <w:top w:val="none" w:sz="0" w:space="0" w:color="auto"/>
        <w:left w:val="none" w:sz="0" w:space="0" w:color="auto"/>
        <w:bottom w:val="none" w:sz="0" w:space="0" w:color="auto"/>
        <w:right w:val="none" w:sz="0" w:space="0" w:color="auto"/>
      </w:divBdr>
    </w:div>
    <w:div w:id="733235555">
      <w:bodyDiv w:val="1"/>
      <w:marLeft w:val="0"/>
      <w:marRight w:val="0"/>
      <w:marTop w:val="0"/>
      <w:marBottom w:val="0"/>
      <w:divBdr>
        <w:top w:val="none" w:sz="0" w:space="0" w:color="auto"/>
        <w:left w:val="none" w:sz="0" w:space="0" w:color="auto"/>
        <w:bottom w:val="none" w:sz="0" w:space="0" w:color="auto"/>
        <w:right w:val="none" w:sz="0" w:space="0" w:color="auto"/>
      </w:divBdr>
    </w:div>
    <w:div w:id="762458300">
      <w:bodyDiv w:val="1"/>
      <w:marLeft w:val="0"/>
      <w:marRight w:val="0"/>
      <w:marTop w:val="0"/>
      <w:marBottom w:val="0"/>
      <w:divBdr>
        <w:top w:val="none" w:sz="0" w:space="0" w:color="auto"/>
        <w:left w:val="none" w:sz="0" w:space="0" w:color="auto"/>
        <w:bottom w:val="none" w:sz="0" w:space="0" w:color="auto"/>
        <w:right w:val="none" w:sz="0" w:space="0" w:color="auto"/>
      </w:divBdr>
    </w:div>
    <w:div w:id="788353389">
      <w:bodyDiv w:val="1"/>
      <w:marLeft w:val="0"/>
      <w:marRight w:val="0"/>
      <w:marTop w:val="0"/>
      <w:marBottom w:val="0"/>
      <w:divBdr>
        <w:top w:val="none" w:sz="0" w:space="0" w:color="auto"/>
        <w:left w:val="none" w:sz="0" w:space="0" w:color="auto"/>
        <w:bottom w:val="none" w:sz="0" w:space="0" w:color="auto"/>
        <w:right w:val="none" w:sz="0" w:space="0" w:color="auto"/>
      </w:divBdr>
    </w:div>
    <w:div w:id="826242433">
      <w:bodyDiv w:val="1"/>
      <w:marLeft w:val="0"/>
      <w:marRight w:val="0"/>
      <w:marTop w:val="0"/>
      <w:marBottom w:val="0"/>
      <w:divBdr>
        <w:top w:val="none" w:sz="0" w:space="0" w:color="auto"/>
        <w:left w:val="none" w:sz="0" w:space="0" w:color="auto"/>
        <w:bottom w:val="none" w:sz="0" w:space="0" w:color="auto"/>
        <w:right w:val="none" w:sz="0" w:space="0" w:color="auto"/>
      </w:divBdr>
    </w:div>
    <w:div w:id="865749825">
      <w:bodyDiv w:val="1"/>
      <w:marLeft w:val="0"/>
      <w:marRight w:val="0"/>
      <w:marTop w:val="0"/>
      <w:marBottom w:val="0"/>
      <w:divBdr>
        <w:top w:val="none" w:sz="0" w:space="0" w:color="auto"/>
        <w:left w:val="none" w:sz="0" w:space="0" w:color="auto"/>
        <w:bottom w:val="none" w:sz="0" w:space="0" w:color="auto"/>
        <w:right w:val="none" w:sz="0" w:space="0" w:color="auto"/>
      </w:divBdr>
    </w:div>
    <w:div w:id="872884614">
      <w:bodyDiv w:val="1"/>
      <w:marLeft w:val="0"/>
      <w:marRight w:val="0"/>
      <w:marTop w:val="0"/>
      <w:marBottom w:val="0"/>
      <w:divBdr>
        <w:top w:val="none" w:sz="0" w:space="0" w:color="auto"/>
        <w:left w:val="none" w:sz="0" w:space="0" w:color="auto"/>
        <w:bottom w:val="none" w:sz="0" w:space="0" w:color="auto"/>
        <w:right w:val="none" w:sz="0" w:space="0" w:color="auto"/>
      </w:divBdr>
    </w:div>
    <w:div w:id="920405876">
      <w:bodyDiv w:val="1"/>
      <w:marLeft w:val="0"/>
      <w:marRight w:val="0"/>
      <w:marTop w:val="0"/>
      <w:marBottom w:val="0"/>
      <w:divBdr>
        <w:top w:val="none" w:sz="0" w:space="0" w:color="auto"/>
        <w:left w:val="none" w:sz="0" w:space="0" w:color="auto"/>
        <w:bottom w:val="none" w:sz="0" w:space="0" w:color="auto"/>
        <w:right w:val="none" w:sz="0" w:space="0" w:color="auto"/>
      </w:divBdr>
    </w:div>
    <w:div w:id="930892482">
      <w:bodyDiv w:val="1"/>
      <w:marLeft w:val="0"/>
      <w:marRight w:val="0"/>
      <w:marTop w:val="0"/>
      <w:marBottom w:val="0"/>
      <w:divBdr>
        <w:top w:val="none" w:sz="0" w:space="0" w:color="auto"/>
        <w:left w:val="none" w:sz="0" w:space="0" w:color="auto"/>
        <w:bottom w:val="none" w:sz="0" w:space="0" w:color="auto"/>
        <w:right w:val="none" w:sz="0" w:space="0" w:color="auto"/>
      </w:divBdr>
    </w:div>
    <w:div w:id="931355906">
      <w:bodyDiv w:val="1"/>
      <w:marLeft w:val="0"/>
      <w:marRight w:val="0"/>
      <w:marTop w:val="0"/>
      <w:marBottom w:val="0"/>
      <w:divBdr>
        <w:top w:val="none" w:sz="0" w:space="0" w:color="auto"/>
        <w:left w:val="none" w:sz="0" w:space="0" w:color="auto"/>
        <w:bottom w:val="none" w:sz="0" w:space="0" w:color="auto"/>
        <w:right w:val="none" w:sz="0" w:space="0" w:color="auto"/>
      </w:divBdr>
    </w:div>
    <w:div w:id="933823857">
      <w:bodyDiv w:val="1"/>
      <w:marLeft w:val="0"/>
      <w:marRight w:val="0"/>
      <w:marTop w:val="0"/>
      <w:marBottom w:val="0"/>
      <w:divBdr>
        <w:top w:val="none" w:sz="0" w:space="0" w:color="auto"/>
        <w:left w:val="none" w:sz="0" w:space="0" w:color="auto"/>
        <w:bottom w:val="none" w:sz="0" w:space="0" w:color="auto"/>
        <w:right w:val="none" w:sz="0" w:space="0" w:color="auto"/>
      </w:divBdr>
    </w:div>
    <w:div w:id="994189015">
      <w:bodyDiv w:val="1"/>
      <w:marLeft w:val="0"/>
      <w:marRight w:val="0"/>
      <w:marTop w:val="0"/>
      <w:marBottom w:val="0"/>
      <w:divBdr>
        <w:top w:val="none" w:sz="0" w:space="0" w:color="auto"/>
        <w:left w:val="none" w:sz="0" w:space="0" w:color="auto"/>
        <w:bottom w:val="none" w:sz="0" w:space="0" w:color="auto"/>
        <w:right w:val="none" w:sz="0" w:space="0" w:color="auto"/>
      </w:divBdr>
      <w:divsChild>
        <w:div w:id="1312977766">
          <w:marLeft w:val="0"/>
          <w:marRight w:val="0"/>
          <w:marTop w:val="0"/>
          <w:marBottom w:val="0"/>
          <w:divBdr>
            <w:top w:val="none" w:sz="0" w:space="0" w:color="auto"/>
            <w:left w:val="none" w:sz="0" w:space="0" w:color="auto"/>
            <w:bottom w:val="none" w:sz="0" w:space="0" w:color="auto"/>
            <w:right w:val="none" w:sz="0" w:space="0" w:color="auto"/>
          </w:divBdr>
          <w:divsChild>
            <w:div w:id="1335569733">
              <w:marLeft w:val="0"/>
              <w:marRight w:val="0"/>
              <w:marTop w:val="0"/>
              <w:marBottom w:val="0"/>
              <w:divBdr>
                <w:top w:val="none" w:sz="0" w:space="0" w:color="auto"/>
                <w:left w:val="none" w:sz="0" w:space="0" w:color="auto"/>
                <w:bottom w:val="none" w:sz="0" w:space="0" w:color="auto"/>
                <w:right w:val="none" w:sz="0" w:space="0" w:color="auto"/>
              </w:divBdr>
              <w:divsChild>
                <w:div w:id="1074621386">
                  <w:marLeft w:val="0"/>
                  <w:marRight w:val="0"/>
                  <w:marTop w:val="0"/>
                  <w:marBottom w:val="0"/>
                  <w:divBdr>
                    <w:top w:val="none" w:sz="0" w:space="0" w:color="auto"/>
                    <w:left w:val="none" w:sz="0" w:space="0" w:color="auto"/>
                    <w:bottom w:val="none" w:sz="0" w:space="0" w:color="auto"/>
                    <w:right w:val="none" w:sz="0" w:space="0" w:color="auto"/>
                  </w:divBdr>
                  <w:divsChild>
                    <w:div w:id="53892792">
                      <w:marLeft w:val="0"/>
                      <w:marRight w:val="0"/>
                      <w:marTop w:val="0"/>
                      <w:marBottom w:val="0"/>
                      <w:divBdr>
                        <w:top w:val="none" w:sz="0" w:space="0" w:color="auto"/>
                        <w:left w:val="none" w:sz="0" w:space="0" w:color="auto"/>
                        <w:bottom w:val="none" w:sz="0" w:space="0" w:color="auto"/>
                        <w:right w:val="none" w:sz="0" w:space="0" w:color="auto"/>
                      </w:divBdr>
                      <w:divsChild>
                        <w:div w:id="1037926309">
                          <w:marLeft w:val="0"/>
                          <w:marRight w:val="0"/>
                          <w:marTop w:val="0"/>
                          <w:marBottom w:val="0"/>
                          <w:divBdr>
                            <w:top w:val="none" w:sz="0" w:space="0" w:color="auto"/>
                            <w:left w:val="none" w:sz="0" w:space="0" w:color="auto"/>
                            <w:bottom w:val="none" w:sz="0" w:space="0" w:color="auto"/>
                            <w:right w:val="none" w:sz="0" w:space="0" w:color="auto"/>
                          </w:divBdr>
                          <w:divsChild>
                            <w:div w:id="323245677">
                              <w:marLeft w:val="0"/>
                              <w:marRight w:val="0"/>
                              <w:marTop w:val="0"/>
                              <w:marBottom w:val="0"/>
                              <w:divBdr>
                                <w:top w:val="none" w:sz="0" w:space="0" w:color="auto"/>
                                <w:left w:val="none" w:sz="0" w:space="0" w:color="auto"/>
                                <w:bottom w:val="none" w:sz="0" w:space="0" w:color="auto"/>
                                <w:right w:val="none" w:sz="0" w:space="0" w:color="auto"/>
                              </w:divBdr>
                              <w:divsChild>
                                <w:div w:id="2027051762">
                                  <w:marLeft w:val="0"/>
                                  <w:marRight w:val="0"/>
                                  <w:marTop w:val="0"/>
                                  <w:marBottom w:val="0"/>
                                  <w:divBdr>
                                    <w:top w:val="none" w:sz="0" w:space="0" w:color="auto"/>
                                    <w:left w:val="none" w:sz="0" w:space="0" w:color="auto"/>
                                    <w:bottom w:val="none" w:sz="0" w:space="0" w:color="auto"/>
                                    <w:right w:val="none" w:sz="0" w:space="0" w:color="auto"/>
                                  </w:divBdr>
                                  <w:divsChild>
                                    <w:div w:id="187283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004">
                      <w:marLeft w:val="0"/>
                      <w:marRight w:val="0"/>
                      <w:marTop w:val="0"/>
                      <w:marBottom w:val="0"/>
                      <w:divBdr>
                        <w:top w:val="none" w:sz="0" w:space="0" w:color="auto"/>
                        <w:left w:val="none" w:sz="0" w:space="0" w:color="auto"/>
                        <w:bottom w:val="none" w:sz="0" w:space="0" w:color="auto"/>
                        <w:right w:val="none" w:sz="0" w:space="0" w:color="auto"/>
                      </w:divBdr>
                      <w:divsChild>
                        <w:div w:id="2110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130896">
      <w:bodyDiv w:val="1"/>
      <w:marLeft w:val="0"/>
      <w:marRight w:val="0"/>
      <w:marTop w:val="0"/>
      <w:marBottom w:val="0"/>
      <w:divBdr>
        <w:top w:val="none" w:sz="0" w:space="0" w:color="auto"/>
        <w:left w:val="none" w:sz="0" w:space="0" w:color="auto"/>
        <w:bottom w:val="none" w:sz="0" w:space="0" w:color="auto"/>
        <w:right w:val="none" w:sz="0" w:space="0" w:color="auto"/>
      </w:divBdr>
    </w:div>
    <w:div w:id="1035155351">
      <w:bodyDiv w:val="1"/>
      <w:marLeft w:val="0"/>
      <w:marRight w:val="0"/>
      <w:marTop w:val="0"/>
      <w:marBottom w:val="0"/>
      <w:divBdr>
        <w:top w:val="none" w:sz="0" w:space="0" w:color="auto"/>
        <w:left w:val="none" w:sz="0" w:space="0" w:color="auto"/>
        <w:bottom w:val="none" w:sz="0" w:space="0" w:color="auto"/>
        <w:right w:val="none" w:sz="0" w:space="0" w:color="auto"/>
      </w:divBdr>
    </w:div>
    <w:div w:id="1042823625">
      <w:bodyDiv w:val="1"/>
      <w:marLeft w:val="0"/>
      <w:marRight w:val="0"/>
      <w:marTop w:val="0"/>
      <w:marBottom w:val="0"/>
      <w:divBdr>
        <w:top w:val="none" w:sz="0" w:space="0" w:color="auto"/>
        <w:left w:val="none" w:sz="0" w:space="0" w:color="auto"/>
        <w:bottom w:val="none" w:sz="0" w:space="0" w:color="auto"/>
        <w:right w:val="none" w:sz="0" w:space="0" w:color="auto"/>
      </w:divBdr>
    </w:div>
    <w:div w:id="1238906990">
      <w:bodyDiv w:val="1"/>
      <w:marLeft w:val="0"/>
      <w:marRight w:val="0"/>
      <w:marTop w:val="0"/>
      <w:marBottom w:val="0"/>
      <w:divBdr>
        <w:top w:val="none" w:sz="0" w:space="0" w:color="auto"/>
        <w:left w:val="none" w:sz="0" w:space="0" w:color="auto"/>
        <w:bottom w:val="none" w:sz="0" w:space="0" w:color="auto"/>
        <w:right w:val="none" w:sz="0" w:space="0" w:color="auto"/>
      </w:divBdr>
    </w:div>
    <w:div w:id="1387531374">
      <w:bodyDiv w:val="1"/>
      <w:marLeft w:val="0"/>
      <w:marRight w:val="0"/>
      <w:marTop w:val="0"/>
      <w:marBottom w:val="0"/>
      <w:divBdr>
        <w:top w:val="none" w:sz="0" w:space="0" w:color="auto"/>
        <w:left w:val="none" w:sz="0" w:space="0" w:color="auto"/>
        <w:bottom w:val="none" w:sz="0" w:space="0" w:color="auto"/>
        <w:right w:val="none" w:sz="0" w:space="0" w:color="auto"/>
      </w:divBdr>
    </w:div>
    <w:div w:id="1432436889">
      <w:bodyDiv w:val="1"/>
      <w:marLeft w:val="0"/>
      <w:marRight w:val="0"/>
      <w:marTop w:val="0"/>
      <w:marBottom w:val="0"/>
      <w:divBdr>
        <w:top w:val="none" w:sz="0" w:space="0" w:color="auto"/>
        <w:left w:val="none" w:sz="0" w:space="0" w:color="auto"/>
        <w:bottom w:val="none" w:sz="0" w:space="0" w:color="auto"/>
        <w:right w:val="none" w:sz="0" w:space="0" w:color="auto"/>
      </w:divBdr>
    </w:div>
    <w:div w:id="1467234528">
      <w:bodyDiv w:val="1"/>
      <w:marLeft w:val="0"/>
      <w:marRight w:val="0"/>
      <w:marTop w:val="0"/>
      <w:marBottom w:val="0"/>
      <w:divBdr>
        <w:top w:val="none" w:sz="0" w:space="0" w:color="auto"/>
        <w:left w:val="none" w:sz="0" w:space="0" w:color="auto"/>
        <w:bottom w:val="none" w:sz="0" w:space="0" w:color="auto"/>
        <w:right w:val="none" w:sz="0" w:space="0" w:color="auto"/>
      </w:divBdr>
    </w:div>
    <w:div w:id="1528983829">
      <w:bodyDiv w:val="1"/>
      <w:marLeft w:val="0"/>
      <w:marRight w:val="0"/>
      <w:marTop w:val="0"/>
      <w:marBottom w:val="0"/>
      <w:divBdr>
        <w:top w:val="none" w:sz="0" w:space="0" w:color="auto"/>
        <w:left w:val="none" w:sz="0" w:space="0" w:color="auto"/>
        <w:bottom w:val="none" w:sz="0" w:space="0" w:color="auto"/>
        <w:right w:val="none" w:sz="0" w:space="0" w:color="auto"/>
      </w:divBdr>
    </w:div>
    <w:div w:id="1599868288">
      <w:bodyDiv w:val="1"/>
      <w:marLeft w:val="0"/>
      <w:marRight w:val="0"/>
      <w:marTop w:val="0"/>
      <w:marBottom w:val="0"/>
      <w:divBdr>
        <w:top w:val="none" w:sz="0" w:space="0" w:color="auto"/>
        <w:left w:val="none" w:sz="0" w:space="0" w:color="auto"/>
        <w:bottom w:val="none" w:sz="0" w:space="0" w:color="auto"/>
        <w:right w:val="none" w:sz="0" w:space="0" w:color="auto"/>
      </w:divBdr>
    </w:div>
    <w:div w:id="1702124400">
      <w:bodyDiv w:val="1"/>
      <w:marLeft w:val="0"/>
      <w:marRight w:val="0"/>
      <w:marTop w:val="0"/>
      <w:marBottom w:val="0"/>
      <w:divBdr>
        <w:top w:val="none" w:sz="0" w:space="0" w:color="auto"/>
        <w:left w:val="none" w:sz="0" w:space="0" w:color="auto"/>
        <w:bottom w:val="none" w:sz="0" w:space="0" w:color="auto"/>
        <w:right w:val="none" w:sz="0" w:space="0" w:color="auto"/>
      </w:divBdr>
    </w:div>
    <w:div w:id="1706634698">
      <w:bodyDiv w:val="1"/>
      <w:marLeft w:val="0"/>
      <w:marRight w:val="0"/>
      <w:marTop w:val="0"/>
      <w:marBottom w:val="0"/>
      <w:divBdr>
        <w:top w:val="none" w:sz="0" w:space="0" w:color="auto"/>
        <w:left w:val="none" w:sz="0" w:space="0" w:color="auto"/>
        <w:bottom w:val="none" w:sz="0" w:space="0" w:color="auto"/>
        <w:right w:val="none" w:sz="0" w:space="0" w:color="auto"/>
      </w:divBdr>
    </w:div>
    <w:div w:id="1724207601">
      <w:bodyDiv w:val="1"/>
      <w:marLeft w:val="0"/>
      <w:marRight w:val="0"/>
      <w:marTop w:val="0"/>
      <w:marBottom w:val="0"/>
      <w:divBdr>
        <w:top w:val="none" w:sz="0" w:space="0" w:color="auto"/>
        <w:left w:val="none" w:sz="0" w:space="0" w:color="auto"/>
        <w:bottom w:val="none" w:sz="0" w:space="0" w:color="auto"/>
        <w:right w:val="none" w:sz="0" w:space="0" w:color="auto"/>
      </w:divBdr>
    </w:div>
    <w:div w:id="1760249758">
      <w:bodyDiv w:val="1"/>
      <w:marLeft w:val="0"/>
      <w:marRight w:val="0"/>
      <w:marTop w:val="0"/>
      <w:marBottom w:val="0"/>
      <w:divBdr>
        <w:top w:val="none" w:sz="0" w:space="0" w:color="auto"/>
        <w:left w:val="none" w:sz="0" w:space="0" w:color="auto"/>
        <w:bottom w:val="none" w:sz="0" w:space="0" w:color="auto"/>
        <w:right w:val="none" w:sz="0" w:space="0" w:color="auto"/>
      </w:divBdr>
      <w:divsChild>
        <w:div w:id="1216308200">
          <w:marLeft w:val="0"/>
          <w:marRight w:val="0"/>
          <w:marTop w:val="0"/>
          <w:marBottom w:val="0"/>
          <w:divBdr>
            <w:top w:val="none" w:sz="0" w:space="0" w:color="auto"/>
            <w:left w:val="none" w:sz="0" w:space="0" w:color="auto"/>
            <w:bottom w:val="none" w:sz="0" w:space="0" w:color="auto"/>
            <w:right w:val="none" w:sz="0" w:space="0" w:color="auto"/>
          </w:divBdr>
          <w:divsChild>
            <w:div w:id="710569166">
              <w:marLeft w:val="0"/>
              <w:marRight w:val="0"/>
              <w:marTop w:val="0"/>
              <w:marBottom w:val="0"/>
              <w:divBdr>
                <w:top w:val="none" w:sz="0" w:space="0" w:color="auto"/>
                <w:left w:val="none" w:sz="0" w:space="0" w:color="auto"/>
                <w:bottom w:val="none" w:sz="0" w:space="0" w:color="auto"/>
                <w:right w:val="none" w:sz="0" w:space="0" w:color="auto"/>
              </w:divBdr>
              <w:divsChild>
                <w:div w:id="327560837">
                  <w:marLeft w:val="0"/>
                  <w:marRight w:val="0"/>
                  <w:marTop w:val="0"/>
                  <w:marBottom w:val="0"/>
                  <w:divBdr>
                    <w:top w:val="none" w:sz="0" w:space="0" w:color="auto"/>
                    <w:left w:val="none" w:sz="0" w:space="0" w:color="auto"/>
                    <w:bottom w:val="none" w:sz="0" w:space="0" w:color="auto"/>
                    <w:right w:val="none" w:sz="0" w:space="0" w:color="auto"/>
                  </w:divBdr>
                  <w:divsChild>
                    <w:div w:id="811479460">
                      <w:marLeft w:val="0"/>
                      <w:marRight w:val="0"/>
                      <w:marTop w:val="0"/>
                      <w:marBottom w:val="0"/>
                      <w:divBdr>
                        <w:top w:val="none" w:sz="0" w:space="0" w:color="auto"/>
                        <w:left w:val="none" w:sz="0" w:space="0" w:color="auto"/>
                        <w:bottom w:val="none" w:sz="0" w:space="0" w:color="auto"/>
                        <w:right w:val="none" w:sz="0" w:space="0" w:color="auto"/>
                      </w:divBdr>
                      <w:divsChild>
                        <w:div w:id="1987010845">
                          <w:marLeft w:val="0"/>
                          <w:marRight w:val="0"/>
                          <w:marTop w:val="0"/>
                          <w:marBottom w:val="0"/>
                          <w:divBdr>
                            <w:top w:val="none" w:sz="0" w:space="0" w:color="auto"/>
                            <w:left w:val="none" w:sz="0" w:space="0" w:color="auto"/>
                            <w:bottom w:val="none" w:sz="0" w:space="0" w:color="auto"/>
                            <w:right w:val="none" w:sz="0" w:space="0" w:color="auto"/>
                          </w:divBdr>
                          <w:divsChild>
                            <w:div w:id="1938978073">
                              <w:marLeft w:val="0"/>
                              <w:marRight w:val="0"/>
                              <w:marTop w:val="0"/>
                              <w:marBottom w:val="0"/>
                              <w:divBdr>
                                <w:top w:val="none" w:sz="0" w:space="0" w:color="auto"/>
                                <w:left w:val="none" w:sz="0" w:space="0" w:color="auto"/>
                                <w:bottom w:val="none" w:sz="0" w:space="0" w:color="auto"/>
                                <w:right w:val="none" w:sz="0" w:space="0" w:color="auto"/>
                              </w:divBdr>
                              <w:divsChild>
                                <w:div w:id="1913075826">
                                  <w:marLeft w:val="0"/>
                                  <w:marRight w:val="0"/>
                                  <w:marTop w:val="0"/>
                                  <w:marBottom w:val="0"/>
                                  <w:divBdr>
                                    <w:top w:val="none" w:sz="0" w:space="0" w:color="auto"/>
                                    <w:left w:val="none" w:sz="0" w:space="0" w:color="auto"/>
                                    <w:bottom w:val="none" w:sz="0" w:space="0" w:color="auto"/>
                                    <w:right w:val="none" w:sz="0" w:space="0" w:color="auto"/>
                                  </w:divBdr>
                                  <w:divsChild>
                                    <w:div w:id="9661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96698">
                      <w:marLeft w:val="0"/>
                      <w:marRight w:val="0"/>
                      <w:marTop w:val="0"/>
                      <w:marBottom w:val="0"/>
                      <w:divBdr>
                        <w:top w:val="none" w:sz="0" w:space="0" w:color="auto"/>
                        <w:left w:val="none" w:sz="0" w:space="0" w:color="auto"/>
                        <w:bottom w:val="none" w:sz="0" w:space="0" w:color="auto"/>
                        <w:right w:val="none" w:sz="0" w:space="0" w:color="auto"/>
                      </w:divBdr>
                      <w:divsChild>
                        <w:div w:id="20926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717861">
      <w:bodyDiv w:val="1"/>
      <w:marLeft w:val="0"/>
      <w:marRight w:val="0"/>
      <w:marTop w:val="0"/>
      <w:marBottom w:val="0"/>
      <w:divBdr>
        <w:top w:val="none" w:sz="0" w:space="0" w:color="auto"/>
        <w:left w:val="none" w:sz="0" w:space="0" w:color="auto"/>
        <w:bottom w:val="none" w:sz="0" w:space="0" w:color="auto"/>
        <w:right w:val="none" w:sz="0" w:space="0" w:color="auto"/>
      </w:divBdr>
    </w:div>
    <w:div w:id="1832600865">
      <w:bodyDiv w:val="1"/>
      <w:marLeft w:val="0"/>
      <w:marRight w:val="0"/>
      <w:marTop w:val="0"/>
      <w:marBottom w:val="0"/>
      <w:divBdr>
        <w:top w:val="none" w:sz="0" w:space="0" w:color="auto"/>
        <w:left w:val="none" w:sz="0" w:space="0" w:color="auto"/>
        <w:bottom w:val="none" w:sz="0" w:space="0" w:color="auto"/>
        <w:right w:val="none" w:sz="0" w:space="0" w:color="auto"/>
      </w:divBdr>
    </w:div>
    <w:div w:id="1880622704">
      <w:bodyDiv w:val="1"/>
      <w:marLeft w:val="0"/>
      <w:marRight w:val="0"/>
      <w:marTop w:val="0"/>
      <w:marBottom w:val="0"/>
      <w:divBdr>
        <w:top w:val="none" w:sz="0" w:space="0" w:color="auto"/>
        <w:left w:val="none" w:sz="0" w:space="0" w:color="auto"/>
        <w:bottom w:val="none" w:sz="0" w:space="0" w:color="auto"/>
        <w:right w:val="none" w:sz="0" w:space="0" w:color="auto"/>
      </w:divBdr>
    </w:div>
    <w:div w:id="1890458707">
      <w:bodyDiv w:val="1"/>
      <w:marLeft w:val="0"/>
      <w:marRight w:val="0"/>
      <w:marTop w:val="0"/>
      <w:marBottom w:val="0"/>
      <w:divBdr>
        <w:top w:val="none" w:sz="0" w:space="0" w:color="auto"/>
        <w:left w:val="none" w:sz="0" w:space="0" w:color="auto"/>
        <w:bottom w:val="none" w:sz="0" w:space="0" w:color="auto"/>
        <w:right w:val="none" w:sz="0" w:space="0" w:color="auto"/>
      </w:divBdr>
      <w:divsChild>
        <w:div w:id="1568954804">
          <w:marLeft w:val="0"/>
          <w:marRight w:val="0"/>
          <w:marTop w:val="0"/>
          <w:marBottom w:val="0"/>
          <w:divBdr>
            <w:top w:val="none" w:sz="0" w:space="0" w:color="auto"/>
            <w:left w:val="none" w:sz="0" w:space="0" w:color="auto"/>
            <w:bottom w:val="none" w:sz="0" w:space="0" w:color="auto"/>
            <w:right w:val="none" w:sz="0" w:space="0" w:color="auto"/>
          </w:divBdr>
          <w:divsChild>
            <w:div w:id="565533304">
              <w:marLeft w:val="0"/>
              <w:marRight w:val="0"/>
              <w:marTop w:val="0"/>
              <w:marBottom w:val="0"/>
              <w:divBdr>
                <w:top w:val="none" w:sz="0" w:space="0" w:color="auto"/>
                <w:left w:val="none" w:sz="0" w:space="0" w:color="auto"/>
                <w:bottom w:val="none" w:sz="0" w:space="0" w:color="auto"/>
                <w:right w:val="none" w:sz="0" w:space="0" w:color="auto"/>
              </w:divBdr>
              <w:divsChild>
                <w:div w:id="494104791">
                  <w:marLeft w:val="0"/>
                  <w:marRight w:val="0"/>
                  <w:marTop w:val="0"/>
                  <w:marBottom w:val="0"/>
                  <w:divBdr>
                    <w:top w:val="none" w:sz="0" w:space="0" w:color="auto"/>
                    <w:left w:val="none" w:sz="0" w:space="0" w:color="auto"/>
                    <w:bottom w:val="none" w:sz="0" w:space="0" w:color="auto"/>
                    <w:right w:val="none" w:sz="0" w:space="0" w:color="auto"/>
                  </w:divBdr>
                  <w:divsChild>
                    <w:div w:id="963578620">
                      <w:marLeft w:val="0"/>
                      <w:marRight w:val="0"/>
                      <w:marTop w:val="0"/>
                      <w:marBottom w:val="0"/>
                      <w:divBdr>
                        <w:top w:val="none" w:sz="0" w:space="0" w:color="auto"/>
                        <w:left w:val="none" w:sz="0" w:space="0" w:color="auto"/>
                        <w:bottom w:val="none" w:sz="0" w:space="0" w:color="auto"/>
                        <w:right w:val="none" w:sz="0" w:space="0" w:color="auto"/>
                      </w:divBdr>
                      <w:divsChild>
                        <w:div w:id="574703339">
                          <w:marLeft w:val="0"/>
                          <w:marRight w:val="0"/>
                          <w:marTop w:val="0"/>
                          <w:marBottom w:val="0"/>
                          <w:divBdr>
                            <w:top w:val="none" w:sz="0" w:space="0" w:color="auto"/>
                            <w:left w:val="none" w:sz="0" w:space="0" w:color="auto"/>
                            <w:bottom w:val="none" w:sz="0" w:space="0" w:color="auto"/>
                            <w:right w:val="none" w:sz="0" w:space="0" w:color="auto"/>
                          </w:divBdr>
                          <w:divsChild>
                            <w:div w:id="1618835395">
                              <w:marLeft w:val="0"/>
                              <w:marRight w:val="0"/>
                              <w:marTop w:val="0"/>
                              <w:marBottom w:val="0"/>
                              <w:divBdr>
                                <w:top w:val="none" w:sz="0" w:space="0" w:color="auto"/>
                                <w:left w:val="none" w:sz="0" w:space="0" w:color="auto"/>
                                <w:bottom w:val="none" w:sz="0" w:space="0" w:color="auto"/>
                                <w:right w:val="none" w:sz="0" w:space="0" w:color="auto"/>
                              </w:divBdr>
                              <w:divsChild>
                                <w:div w:id="597980574">
                                  <w:marLeft w:val="0"/>
                                  <w:marRight w:val="0"/>
                                  <w:marTop w:val="0"/>
                                  <w:marBottom w:val="0"/>
                                  <w:divBdr>
                                    <w:top w:val="none" w:sz="0" w:space="0" w:color="auto"/>
                                    <w:left w:val="none" w:sz="0" w:space="0" w:color="auto"/>
                                    <w:bottom w:val="none" w:sz="0" w:space="0" w:color="auto"/>
                                    <w:right w:val="none" w:sz="0" w:space="0" w:color="auto"/>
                                  </w:divBdr>
                                  <w:divsChild>
                                    <w:div w:id="72772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997290">
                      <w:marLeft w:val="0"/>
                      <w:marRight w:val="0"/>
                      <w:marTop w:val="0"/>
                      <w:marBottom w:val="0"/>
                      <w:divBdr>
                        <w:top w:val="none" w:sz="0" w:space="0" w:color="auto"/>
                        <w:left w:val="none" w:sz="0" w:space="0" w:color="auto"/>
                        <w:bottom w:val="none" w:sz="0" w:space="0" w:color="auto"/>
                        <w:right w:val="none" w:sz="0" w:space="0" w:color="auto"/>
                      </w:divBdr>
                      <w:divsChild>
                        <w:div w:id="211644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352881">
      <w:bodyDiv w:val="1"/>
      <w:marLeft w:val="0"/>
      <w:marRight w:val="0"/>
      <w:marTop w:val="0"/>
      <w:marBottom w:val="0"/>
      <w:divBdr>
        <w:top w:val="none" w:sz="0" w:space="0" w:color="auto"/>
        <w:left w:val="none" w:sz="0" w:space="0" w:color="auto"/>
        <w:bottom w:val="none" w:sz="0" w:space="0" w:color="auto"/>
        <w:right w:val="none" w:sz="0" w:space="0" w:color="auto"/>
      </w:divBdr>
      <w:divsChild>
        <w:div w:id="453213663">
          <w:marLeft w:val="0"/>
          <w:marRight w:val="0"/>
          <w:marTop w:val="0"/>
          <w:marBottom w:val="0"/>
          <w:divBdr>
            <w:top w:val="none" w:sz="0" w:space="0" w:color="auto"/>
            <w:left w:val="none" w:sz="0" w:space="0" w:color="auto"/>
            <w:bottom w:val="none" w:sz="0" w:space="0" w:color="auto"/>
            <w:right w:val="none" w:sz="0" w:space="0" w:color="auto"/>
          </w:divBdr>
          <w:divsChild>
            <w:div w:id="592863616">
              <w:marLeft w:val="0"/>
              <w:marRight w:val="0"/>
              <w:marTop w:val="0"/>
              <w:marBottom w:val="0"/>
              <w:divBdr>
                <w:top w:val="none" w:sz="0" w:space="0" w:color="auto"/>
                <w:left w:val="none" w:sz="0" w:space="0" w:color="auto"/>
                <w:bottom w:val="none" w:sz="0" w:space="0" w:color="auto"/>
                <w:right w:val="none" w:sz="0" w:space="0" w:color="auto"/>
              </w:divBdr>
              <w:divsChild>
                <w:div w:id="1341858466">
                  <w:marLeft w:val="0"/>
                  <w:marRight w:val="0"/>
                  <w:marTop w:val="0"/>
                  <w:marBottom w:val="0"/>
                  <w:divBdr>
                    <w:top w:val="none" w:sz="0" w:space="0" w:color="auto"/>
                    <w:left w:val="none" w:sz="0" w:space="0" w:color="auto"/>
                    <w:bottom w:val="none" w:sz="0" w:space="0" w:color="auto"/>
                    <w:right w:val="none" w:sz="0" w:space="0" w:color="auto"/>
                  </w:divBdr>
                  <w:divsChild>
                    <w:div w:id="408968847">
                      <w:marLeft w:val="0"/>
                      <w:marRight w:val="0"/>
                      <w:marTop w:val="0"/>
                      <w:marBottom w:val="0"/>
                      <w:divBdr>
                        <w:top w:val="none" w:sz="0" w:space="0" w:color="auto"/>
                        <w:left w:val="none" w:sz="0" w:space="0" w:color="auto"/>
                        <w:bottom w:val="none" w:sz="0" w:space="0" w:color="auto"/>
                        <w:right w:val="none" w:sz="0" w:space="0" w:color="auto"/>
                      </w:divBdr>
                      <w:divsChild>
                        <w:div w:id="868760077">
                          <w:marLeft w:val="0"/>
                          <w:marRight w:val="0"/>
                          <w:marTop w:val="0"/>
                          <w:marBottom w:val="0"/>
                          <w:divBdr>
                            <w:top w:val="none" w:sz="0" w:space="0" w:color="auto"/>
                            <w:left w:val="none" w:sz="0" w:space="0" w:color="auto"/>
                            <w:bottom w:val="none" w:sz="0" w:space="0" w:color="auto"/>
                            <w:right w:val="none" w:sz="0" w:space="0" w:color="auto"/>
                          </w:divBdr>
                          <w:divsChild>
                            <w:div w:id="2060545944">
                              <w:marLeft w:val="0"/>
                              <w:marRight w:val="0"/>
                              <w:marTop w:val="0"/>
                              <w:marBottom w:val="0"/>
                              <w:divBdr>
                                <w:top w:val="none" w:sz="0" w:space="0" w:color="auto"/>
                                <w:left w:val="none" w:sz="0" w:space="0" w:color="auto"/>
                                <w:bottom w:val="none" w:sz="0" w:space="0" w:color="auto"/>
                                <w:right w:val="none" w:sz="0" w:space="0" w:color="auto"/>
                              </w:divBdr>
                              <w:divsChild>
                                <w:div w:id="2053378416">
                                  <w:marLeft w:val="0"/>
                                  <w:marRight w:val="0"/>
                                  <w:marTop w:val="0"/>
                                  <w:marBottom w:val="0"/>
                                  <w:divBdr>
                                    <w:top w:val="none" w:sz="0" w:space="0" w:color="auto"/>
                                    <w:left w:val="none" w:sz="0" w:space="0" w:color="auto"/>
                                    <w:bottom w:val="none" w:sz="0" w:space="0" w:color="auto"/>
                                    <w:right w:val="none" w:sz="0" w:space="0" w:color="auto"/>
                                  </w:divBdr>
                                  <w:divsChild>
                                    <w:div w:id="100605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5096">
                      <w:marLeft w:val="0"/>
                      <w:marRight w:val="0"/>
                      <w:marTop w:val="0"/>
                      <w:marBottom w:val="0"/>
                      <w:divBdr>
                        <w:top w:val="none" w:sz="0" w:space="0" w:color="auto"/>
                        <w:left w:val="none" w:sz="0" w:space="0" w:color="auto"/>
                        <w:bottom w:val="none" w:sz="0" w:space="0" w:color="auto"/>
                        <w:right w:val="none" w:sz="0" w:space="0" w:color="auto"/>
                      </w:divBdr>
                      <w:divsChild>
                        <w:div w:id="75301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fanos.athanasiou@lmu.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9-0006-2742-038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bkd.de/Texte/Taufe.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979BF-1DAE-469D-820F-6442F3398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3668</Words>
  <Characters>20911</Characters>
  <Application>Microsoft Office Word</Application>
  <DocSecurity>0</DocSecurity>
  <Lines>174</Lines>
  <Paragraphs>49</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24530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Bożena Futoma-Kołoch</cp:lastModifiedBy>
  <cp:revision>3</cp:revision>
  <dcterms:created xsi:type="dcterms:W3CDTF">2026-03-15T15:46:00Z</dcterms:created>
  <dcterms:modified xsi:type="dcterms:W3CDTF">2026-07-07T09:09:00Z</dcterms:modified>
</cp:coreProperties>
</file>